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FE875" w14:textId="77777777" w:rsidR="009B35AA" w:rsidRDefault="009B35AA" w:rsidP="005E3308">
      <w:pPr>
        <w:spacing w:before="240" w:line="480" w:lineRule="auto"/>
        <w:jc w:val="center"/>
        <w:rPr>
          <w:b/>
          <w:i/>
          <w:sz w:val="24"/>
        </w:rPr>
      </w:pPr>
      <w:bookmarkStart w:id="0" w:name="_GoBack"/>
      <w:bookmarkEnd w:id="0"/>
    </w:p>
    <w:p w14:paraId="5A1FDFD3" w14:textId="77777777" w:rsidR="009B35AA" w:rsidRDefault="009B35AA" w:rsidP="005E3308">
      <w:pPr>
        <w:spacing w:before="240" w:line="480" w:lineRule="auto"/>
        <w:jc w:val="center"/>
        <w:rPr>
          <w:b/>
          <w:i/>
          <w:sz w:val="24"/>
        </w:rPr>
      </w:pPr>
    </w:p>
    <w:p w14:paraId="0F917DAD" w14:textId="6A394A57" w:rsidR="005E3308" w:rsidRDefault="005E3308" w:rsidP="005E3308">
      <w:pPr>
        <w:spacing w:before="240" w:line="480" w:lineRule="auto"/>
        <w:jc w:val="center"/>
        <w:rPr>
          <w:b/>
          <w:i/>
          <w:sz w:val="24"/>
        </w:rPr>
      </w:pPr>
      <w:r w:rsidRPr="006A6FBE">
        <w:rPr>
          <w:b/>
          <w:i/>
          <w:sz w:val="24"/>
        </w:rPr>
        <w:t xml:space="preserve">PHANTASIA – THE </w:t>
      </w:r>
      <w:r w:rsidR="005F4BA1">
        <w:rPr>
          <w:b/>
          <w:i/>
          <w:sz w:val="24"/>
        </w:rPr>
        <w:t xml:space="preserve">PSYCHOLOGICAL </w:t>
      </w:r>
      <w:r w:rsidRPr="006A6FBE">
        <w:rPr>
          <w:b/>
          <w:i/>
          <w:sz w:val="24"/>
        </w:rPr>
        <w:t xml:space="preserve">SIGNIFICANCE OF LIFELONG VISUAL IMAGERY </w:t>
      </w:r>
      <w:r w:rsidR="00DD5B50">
        <w:rPr>
          <w:b/>
          <w:i/>
          <w:sz w:val="24"/>
        </w:rPr>
        <w:t>VIV</w:t>
      </w:r>
      <w:r w:rsidR="00BF1666">
        <w:rPr>
          <w:b/>
          <w:i/>
          <w:sz w:val="24"/>
        </w:rPr>
        <w:t>I</w:t>
      </w:r>
      <w:r w:rsidR="00DD5B50">
        <w:rPr>
          <w:b/>
          <w:i/>
          <w:sz w:val="24"/>
        </w:rPr>
        <w:t xml:space="preserve">DNESS </w:t>
      </w:r>
      <w:r w:rsidRPr="006A6FBE">
        <w:rPr>
          <w:b/>
          <w:i/>
          <w:sz w:val="24"/>
        </w:rPr>
        <w:t>EXTREMES</w:t>
      </w:r>
    </w:p>
    <w:p w14:paraId="0015C060" w14:textId="77777777" w:rsidR="009B35AA" w:rsidRPr="006A6FBE" w:rsidRDefault="009B35AA" w:rsidP="005E3308">
      <w:pPr>
        <w:spacing w:before="240" w:line="480" w:lineRule="auto"/>
        <w:jc w:val="center"/>
        <w:rPr>
          <w:b/>
          <w:i/>
          <w:sz w:val="24"/>
        </w:rPr>
      </w:pPr>
    </w:p>
    <w:p w14:paraId="1A769A8A" w14:textId="3C8476A8" w:rsidR="005E3308" w:rsidRPr="006A6FBE" w:rsidRDefault="005E3308" w:rsidP="005E3308">
      <w:pPr>
        <w:rPr>
          <w:i/>
          <w:sz w:val="24"/>
          <w:vertAlign w:val="superscript"/>
        </w:rPr>
      </w:pPr>
      <w:r w:rsidRPr="006A6FBE">
        <w:rPr>
          <w:b/>
          <w:sz w:val="28"/>
        </w:rPr>
        <w:t xml:space="preserve">Authors: </w:t>
      </w:r>
      <w:r w:rsidRPr="006A6FBE">
        <w:rPr>
          <w:i/>
          <w:sz w:val="24"/>
        </w:rPr>
        <w:t>Adam Zeman</w:t>
      </w:r>
      <w:r w:rsidRPr="006A6FBE">
        <w:rPr>
          <w:i/>
          <w:sz w:val="24"/>
          <w:vertAlign w:val="superscript"/>
        </w:rPr>
        <w:t>1*</w:t>
      </w:r>
      <w:r w:rsidRPr="006A6FBE">
        <w:rPr>
          <w:i/>
          <w:sz w:val="24"/>
        </w:rPr>
        <w:t xml:space="preserve">, </w:t>
      </w:r>
      <w:r w:rsidR="001002BE">
        <w:rPr>
          <w:i/>
          <w:sz w:val="24"/>
        </w:rPr>
        <w:t>Fraser Milton</w:t>
      </w:r>
      <w:r w:rsidRPr="006A6FBE">
        <w:rPr>
          <w:i/>
          <w:sz w:val="24"/>
          <w:vertAlign w:val="superscript"/>
        </w:rPr>
        <w:t>2</w:t>
      </w:r>
      <w:r w:rsidRPr="006A6FBE">
        <w:rPr>
          <w:i/>
          <w:sz w:val="24"/>
        </w:rPr>
        <w:t xml:space="preserve">, </w:t>
      </w:r>
      <w:r w:rsidR="001002BE">
        <w:rPr>
          <w:i/>
          <w:sz w:val="24"/>
        </w:rPr>
        <w:t>Sergio Della Sala</w:t>
      </w:r>
      <w:r w:rsidR="001002BE" w:rsidRPr="006A6FBE">
        <w:rPr>
          <w:i/>
          <w:sz w:val="24"/>
          <w:vertAlign w:val="superscript"/>
        </w:rPr>
        <w:t>3</w:t>
      </w:r>
      <w:r w:rsidR="001002BE">
        <w:rPr>
          <w:i/>
          <w:sz w:val="24"/>
        </w:rPr>
        <w:t xml:space="preserve">, </w:t>
      </w:r>
      <w:r w:rsidRPr="006A6FBE">
        <w:rPr>
          <w:i/>
          <w:sz w:val="24"/>
        </w:rPr>
        <w:t xml:space="preserve">Michaela </w:t>
      </w:r>
      <w:r w:rsidR="001002BE" w:rsidRPr="006A6FBE">
        <w:rPr>
          <w:i/>
          <w:sz w:val="24"/>
        </w:rPr>
        <w:t>Dewar</w:t>
      </w:r>
      <w:r w:rsidR="001002BE">
        <w:rPr>
          <w:i/>
          <w:sz w:val="24"/>
          <w:vertAlign w:val="superscript"/>
        </w:rPr>
        <w:t>4</w:t>
      </w:r>
      <w:r w:rsidRPr="006A6FBE">
        <w:rPr>
          <w:i/>
          <w:sz w:val="24"/>
        </w:rPr>
        <w:t>, Timothy Frayling</w:t>
      </w:r>
      <w:r w:rsidRPr="006A6FBE">
        <w:rPr>
          <w:i/>
          <w:sz w:val="24"/>
          <w:vertAlign w:val="superscript"/>
        </w:rPr>
        <w:t>1</w:t>
      </w:r>
      <w:r w:rsidRPr="006A6FBE">
        <w:rPr>
          <w:i/>
          <w:sz w:val="24"/>
        </w:rPr>
        <w:t>, James Gaddum</w:t>
      </w:r>
      <w:r w:rsidRPr="006A6FBE">
        <w:rPr>
          <w:i/>
          <w:sz w:val="24"/>
          <w:vertAlign w:val="superscript"/>
        </w:rPr>
        <w:t>1</w:t>
      </w:r>
      <w:r w:rsidRPr="006A6FBE">
        <w:rPr>
          <w:i/>
          <w:sz w:val="24"/>
        </w:rPr>
        <w:t>, Andrew Hattersley</w:t>
      </w:r>
      <w:r w:rsidRPr="006A6FBE">
        <w:rPr>
          <w:i/>
          <w:sz w:val="24"/>
          <w:vertAlign w:val="superscript"/>
        </w:rPr>
        <w:t>1</w:t>
      </w:r>
      <w:r w:rsidRPr="006A6FBE">
        <w:rPr>
          <w:i/>
          <w:sz w:val="24"/>
        </w:rPr>
        <w:t>, Brittany Heuerman-Williamson</w:t>
      </w:r>
      <w:r w:rsidRPr="006A6FBE">
        <w:rPr>
          <w:i/>
          <w:sz w:val="24"/>
          <w:vertAlign w:val="superscript"/>
        </w:rPr>
        <w:t>1</w:t>
      </w:r>
      <w:r w:rsidRPr="006A6FBE">
        <w:rPr>
          <w:i/>
          <w:sz w:val="24"/>
        </w:rPr>
        <w:t>, Kealan Jones</w:t>
      </w:r>
      <w:r w:rsidRPr="006A6FBE">
        <w:rPr>
          <w:i/>
          <w:sz w:val="24"/>
          <w:vertAlign w:val="superscript"/>
        </w:rPr>
        <w:t>1</w:t>
      </w:r>
      <w:r w:rsidRPr="006A6FBE">
        <w:rPr>
          <w:i/>
          <w:sz w:val="24"/>
        </w:rPr>
        <w:t>, Matthew MacKisack</w:t>
      </w:r>
      <w:r w:rsidRPr="006A6FBE">
        <w:rPr>
          <w:i/>
          <w:sz w:val="24"/>
          <w:vertAlign w:val="superscript"/>
        </w:rPr>
        <w:t>1</w:t>
      </w:r>
      <w:r w:rsidRPr="006A6FBE">
        <w:rPr>
          <w:i/>
          <w:sz w:val="24"/>
        </w:rPr>
        <w:t>, Crawford Winlove</w:t>
      </w:r>
      <w:r w:rsidRPr="006A6FBE">
        <w:rPr>
          <w:i/>
          <w:sz w:val="24"/>
          <w:vertAlign w:val="superscript"/>
        </w:rPr>
        <w:t>1</w:t>
      </w:r>
    </w:p>
    <w:p w14:paraId="531371A7" w14:textId="77777777" w:rsidR="005E3308" w:rsidRDefault="005E3308" w:rsidP="005E3308">
      <w:pPr>
        <w:rPr>
          <w:i/>
          <w:sz w:val="24"/>
        </w:rPr>
      </w:pPr>
    </w:p>
    <w:p w14:paraId="5D81DD9E" w14:textId="77777777" w:rsidR="009B35AA" w:rsidRPr="006A6FBE" w:rsidRDefault="009B35AA" w:rsidP="005E3308">
      <w:pPr>
        <w:rPr>
          <w:i/>
          <w:sz w:val="24"/>
        </w:rPr>
      </w:pPr>
    </w:p>
    <w:p w14:paraId="2BFC057C" w14:textId="77777777" w:rsidR="005E3308" w:rsidRPr="006A6FBE" w:rsidRDefault="005E3308" w:rsidP="005E3308">
      <w:pPr>
        <w:rPr>
          <w:sz w:val="28"/>
        </w:rPr>
      </w:pPr>
      <w:r w:rsidRPr="006A6FBE">
        <w:rPr>
          <w:b/>
          <w:sz w:val="28"/>
        </w:rPr>
        <w:t xml:space="preserve">Affiliations: </w:t>
      </w:r>
    </w:p>
    <w:p w14:paraId="7E6B3C83" w14:textId="51FE0C5C" w:rsidR="005E3308" w:rsidRDefault="005E3308" w:rsidP="005E3308">
      <w:pPr>
        <w:spacing w:before="240" w:line="480" w:lineRule="auto"/>
        <w:jc w:val="both"/>
        <w:rPr>
          <w:rStyle w:val="Hyperlink"/>
          <w:rFonts w:ascii="inherit" w:hAnsi="inherit"/>
          <w:color w:val="325B92"/>
          <w:sz w:val="25"/>
          <w:szCs w:val="23"/>
          <w:bdr w:val="none" w:sz="0" w:space="0" w:color="auto" w:frame="1"/>
          <w:lang w:val="en"/>
        </w:rPr>
      </w:pPr>
      <w:r w:rsidRPr="006A6FBE">
        <w:rPr>
          <w:i/>
          <w:sz w:val="24"/>
          <w:vertAlign w:val="superscript"/>
        </w:rPr>
        <w:t>1*</w:t>
      </w:r>
      <w:r w:rsidR="00BA576E">
        <w:rPr>
          <w:i/>
          <w:sz w:val="24"/>
        </w:rPr>
        <w:t xml:space="preserve">Corresponding author: </w:t>
      </w:r>
      <w:r w:rsidR="00397DBA">
        <w:rPr>
          <w:i/>
          <w:sz w:val="24"/>
        </w:rPr>
        <w:t>U</w:t>
      </w:r>
      <w:r w:rsidRPr="006A6FBE">
        <w:rPr>
          <w:i/>
          <w:sz w:val="24"/>
        </w:rPr>
        <w:t xml:space="preserve">niversity of Exeter Medical School, College House, Exeter, United Kingdom EX1 2LU Email: </w:t>
      </w:r>
      <w:hyperlink r:id="rId8" w:history="1">
        <w:r w:rsidRPr="006A6FBE">
          <w:rPr>
            <w:rStyle w:val="Hyperlink"/>
            <w:i/>
            <w:sz w:val="24"/>
          </w:rPr>
          <w:t>a.zeman@exeter.ac.uk</w:t>
        </w:r>
      </w:hyperlink>
      <w:r w:rsidRPr="006A6FBE">
        <w:rPr>
          <w:i/>
          <w:sz w:val="24"/>
        </w:rPr>
        <w:t xml:space="preserve"> ORCID: </w:t>
      </w:r>
      <w:hyperlink r:id="rId9" w:tgtFrame="blank" w:tooltip="ORCID profile (opens in new tab)" w:history="1">
        <w:r w:rsidRPr="006A6FBE">
          <w:rPr>
            <w:rStyle w:val="Hyperlink"/>
            <w:rFonts w:ascii="inherit" w:hAnsi="inherit"/>
            <w:color w:val="325B92"/>
            <w:sz w:val="25"/>
            <w:szCs w:val="23"/>
            <w:bdr w:val="none" w:sz="0" w:space="0" w:color="auto" w:frame="1"/>
            <w:lang w:val="en"/>
          </w:rPr>
          <w:t>0000-0003-4875-658X</w:t>
        </w:r>
      </w:hyperlink>
    </w:p>
    <w:p w14:paraId="5E3DCE2F" w14:textId="1521F702" w:rsidR="00A144E6" w:rsidRPr="006A6FBE" w:rsidRDefault="00A144E6" w:rsidP="005E3308">
      <w:pPr>
        <w:spacing w:before="240" w:line="480" w:lineRule="auto"/>
        <w:jc w:val="both"/>
        <w:rPr>
          <w:i/>
          <w:sz w:val="24"/>
        </w:rPr>
      </w:pPr>
      <w:r>
        <w:rPr>
          <w:i/>
          <w:sz w:val="24"/>
          <w:vertAlign w:val="superscript"/>
        </w:rPr>
        <w:t>2</w:t>
      </w:r>
      <w:r w:rsidRPr="006A6FBE">
        <w:rPr>
          <w:i/>
          <w:sz w:val="24"/>
        </w:rPr>
        <w:t>Discipline of Psychology, University of Exeter, Exeter, United Kingdom EX4 4QG</w:t>
      </w:r>
    </w:p>
    <w:p w14:paraId="72FD5EF4" w14:textId="6E84E797" w:rsidR="005E3308" w:rsidRPr="006A6FBE" w:rsidRDefault="00A144E6" w:rsidP="005E3308">
      <w:pPr>
        <w:spacing w:before="240" w:line="480" w:lineRule="auto"/>
        <w:jc w:val="both"/>
        <w:rPr>
          <w:i/>
          <w:sz w:val="24"/>
        </w:rPr>
      </w:pPr>
      <w:r>
        <w:rPr>
          <w:i/>
          <w:sz w:val="24"/>
          <w:vertAlign w:val="superscript"/>
        </w:rPr>
        <w:t>3</w:t>
      </w:r>
      <w:r w:rsidRPr="006A6FBE">
        <w:rPr>
          <w:i/>
          <w:sz w:val="24"/>
        </w:rPr>
        <w:t xml:space="preserve">Human </w:t>
      </w:r>
      <w:r w:rsidR="005E3308" w:rsidRPr="006A6FBE">
        <w:rPr>
          <w:i/>
          <w:sz w:val="24"/>
        </w:rPr>
        <w:t>Cognitive Neuroscience, University of Edinburgh, Edinburgh, United Kingdom EH8 9JZ</w:t>
      </w:r>
    </w:p>
    <w:p w14:paraId="7D30B019" w14:textId="7D274013" w:rsidR="005E3308" w:rsidRPr="006A6FBE" w:rsidRDefault="00A144E6" w:rsidP="005E3308">
      <w:pPr>
        <w:spacing w:before="240" w:line="480" w:lineRule="auto"/>
        <w:jc w:val="both"/>
        <w:rPr>
          <w:i/>
          <w:sz w:val="24"/>
        </w:rPr>
      </w:pPr>
      <w:r>
        <w:rPr>
          <w:i/>
          <w:sz w:val="24"/>
          <w:vertAlign w:val="superscript"/>
        </w:rPr>
        <w:t>4</w:t>
      </w:r>
      <w:r w:rsidRPr="006A6FBE">
        <w:rPr>
          <w:i/>
          <w:sz w:val="24"/>
        </w:rPr>
        <w:t xml:space="preserve">Psychology </w:t>
      </w:r>
      <w:r w:rsidR="005E3308" w:rsidRPr="006A6FBE">
        <w:rPr>
          <w:i/>
          <w:sz w:val="24"/>
        </w:rPr>
        <w:t>Department, Heriot-Watt University, Edinburgh, United Kingdom EH14 4AS</w:t>
      </w:r>
    </w:p>
    <w:p w14:paraId="4FE099DB" w14:textId="47453C20" w:rsidR="005E3308" w:rsidRPr="006A6FBE" w:rsidRDefault="005E3308" w:rsidP="005E3308">
      <w:pPr>
        <w:spacing w:before="240" w:line="480" w:lineRule="auto"/>
        <w:jc w:val="both"/>
        <w:rPr>
          <w:i/>
          <w:sz w:val="24"/>
        </w:rPr>
      </w:pPr>
    </w:p>
    <w:p w14:paraId="767B3A40" w14:textId="77777777" w:rsidR="005E3308" w:rsidRPr="006A6FBE" w:rsidRDefault="005E3308" w:rsidP="005E3308">
      <w:pPr>
        <w:rPr>
          <w:i/>
          <w:sz w:val="24"/>
        </w:rPr>
      </w:pPr>
      <w:r w:rsidRPr="006A6FBE">
        <w:rPr>
          <w:i/>
          <w:sz w:val="24"/>
        </w:rPr>
        <w:br w:type="page"/>
      </w:r>
    </w:p>
    <w:p w14:paraId="7076A554" w14:textId="77777777" w:rsidR="005E3308" w:rsidRDefault="005E3308" w:rsidP="005E3308">
      <w:pPr>
        <w:spacing w:before="240" w:line="480" w:lineRule="auto"/>
        <w:jc w:val="both"/>
        <w:rPr>
          <w:b/>
          <w:i/>
        </w:rPr>
      </w:pPr>
    </w:p>
    <w:p w14:paraId="12B17FEE" w14:textId="77777777" w:rsidR="005E3308" w:rsidRDefault="005E3308" w:rsidP="005E3308">
      <w:pPr>
        <w:spacing w:before="240" w:line="480" w:lineRule="auto"/>
        <w:jc w:val="both"/>
        <w:rPr>
          <w:b/>
          <w:i/>
        </w:rPr>
      </w:pPr>
    </w:p>
    <w:p w14:paraId="3E857D0A" w14:textId="77777777" w:rsidR="005E3308" w:rsidRDefault="005E3308" w:rsidP="005E3308">
      <w:pPr>
        <w:spacing w:before="240" w:line="480" w:lineRule="auto"/>
        <w:jc w:val="both"/>
        <w:rPr>
          <w:i/>
          <w:lang w:val="en"/>
        </w:rPr>
      </w:pPr>
      <w:r w:rsidRPr="002C30DB">
        <w:rPr>
          <w:b/>
          <w:i/>
        </w:rPr>
        <w:t>Abstract</w:t>
      </w:r>
      <w:r>
        <w:rPr>
          <w:i/>
        </w:rPr>
        <w:t xml:space="preserve">: </w:t>
      </w:r>
    </w:p>
    <w:p w14:paraId="221ACF96" w14:textId="130F1E72" w:rsidR="005E3308" w:rsidRDefault="005E3308" w:rsidP="005E3308">
      <w:pPr>
        <w:spacing w:before="240" w:line="480" w:lineRule="auto"/>
        <w:jc w:val="both"/>
        <w:rPr>
          <w:b/>
          <w:i/>
          <w:lang w:val="en"/>
        </w:rPr>
      </w:pPr>
      <w:r w:rsidRPr="00955A3C">
        <w:rPr>
          <w:b/>
          <w:i/>
          <w:lang w:val="en"/>
        </w:rPr>
        <w:t>Visual imagery typically enables us to see absent items in the mind’</w:t>
      </w:r>
      <w:r>
        <w:rPr>
          <w:b/>
          <w:i/>
          <w:lang w:val="en"/>
        </w:rPr>
        <w:t xml:space="preserve">s eye. It plays </w:t>
      </w:r>
      <w:r w:rsidRPr="00955A3C">
        <w:rPr>
          <w:b/>
          <w:i/>
          <w:lang w:val="en"/>
        </w:rPr>
        <w:t xml:space="preserve">a role in memory, day-dreaming and creativity. </w:t>
      </w:r>
      <w:r w:rsidR="00800D37">
        <w:rPr>
          <w:b/>
          <w:i/>
        </w:rPr>
        <w:t>S</w:t>
      </w:r>
      <w:r w:rsidR="00150F27" w:rsidRPr="00150F27">
        <w:rPr>
          <w:b/>
          <w:i/>
        </w:rPr>
        <w:t>ince coining the terms aphantasia and hyperphantasia to describe the absence and abundance of visual imagery</w:t>
      </w:r>
      <w:r w:rsidR="00800D37">
        <w:rPr>
          <w:b/>
          <w:i/>
        </w:rPr>
        <w:t>, w</w:t>
      </w:r>
      <w:r w:rsidR="00800D37" w:rsidRPr="00150F27">
        <w:rPr>
          <w:b/>
          <w:i/>
        </w:rPr>
        <w:t xml:space="preserve">e have been contacted by </w:t>
      </w:r>
      <w:r w:rsidR="002417C9">
        <w:rPr>
          <w:b/>
          <w:i/>
        </w:rPr>
        <w:t>many thousands of</w:t>
      </w:r>
      <w:r w:rsidR="00800D37" w:rsidRPr="00150F27">
        <w:rPr>
          <w:b/>
          <w:i/>
        </w:rPr>
        <w:t xml:space="preserve"> people </w:t>
      </w:r>
      <w:r w:rsidR="00800D37">
        <w:rPr>
          <w:b/>
          <w:i/>
        </w:rPr>
        <w:t>with extreme imagery abilities.</w:t>
      </w:r>
      <w:r w:rsidR="00150F27">
        <w:rPr>
          <w:b/>
          <w:i/>
          <w:lang w:val="en"/>
        </w:rPr>
        <w:t xml:space="preserve"> Questionnaire</w:t>
      </w:r>
      <w:r w:rsidRPr="00955A3C">
        <w:rPr>
          <w:b/>
          <w:i/>
          <w:lang w:val="en"/>
        </w:rPr>
        <w:t xml:space="preserve"> </w:t>
      </w:r>
      <w:r w:rsidR="004336B2">
        <w:rPr>
          <w:b/>
          <w:i/>
          <w:lang w:val="en"/>
        </w:rPr>
        <w:t>data</w:t>
      </w:r>
      <w:r w:rsidR="00150F27">
        <w:rPr>
          <w:b/>
          <w:i/>
          <w:lang w:val="en"/>
        </w:rPr>
        <w:t xml:space="preserve"> from </w:t>
      </w:r>
      <w:r w:rsidR="008A05C9">
        <w:rPr>
          <w:b/>
          <w:i/>
          <w:lang w:val="en"/>
        </w:rPr>
        <w:t xml:space="preserve">2000 </w:t>
      </w:r>
      <w:r w:rsidR="00150F27">
        <w:rPr>
          <w:b/>
          <w:i/>
          <w:lang w:val="en"/>
        </w:rPr>
        <w:t>participants</w:t>
      </w:r>
      <w:r w:rsidR="001C3485">
        <w:rPr>
          <w:b/>
          <w:i/>
          <w:lang w:val="en"/>
        </w:rPr>
        <w:t xml:space="preserve"> with aphantasia and</w:t>
      </w:r>
      <w:r w:rsidR="008A05C9">
        <w:rPr>
          <w:b/>
          <w:i/>
          <w:lang w:val="en"/>
        </w:rPr>
        <w:t xml:space="preserve"> 200 with hyperphantasia </w:t>
      </w:r>
      <w:r w:rsidR="004336B2">
        <w:rPr>
          <w:b/>
          <w:i/>
          <w:lang w:val="en"/>
        </w:rPr>
        <w:t>indicate</w:t>
      </w:r>
      <w:r w:rsidRPr="00955A3C">
        <w:rPr>
          <w:b/>
          <w:i/>
          <w:lang w:val="en"/>
        </w:rPr>
        <w:t xml:space="preserve"> </w:t>
      </w:r>
      <w:r w:rsidR="00BA576E">
        <w:rPr>
          <w:b/>
          <w:i/>
          <w:lang w:val="en"/>
        </w:rPr>
        <w:t xml:space="preserve">that </w:t>
      </w:r>
      <w:r w:rsidRPr="00955A3C">
        <w:rPr>
          <w:b/>
          <w:i/>
          <w:lang w:val="en"/>
        </w:rPr>
        <w:t>apha</w:t>
      </w:r>
      <w:r w:rsidR="00ED5769">
        <w:rPr>
          <w:b/>
          <w:i/>
          <w:lang w:val="en"/>
        </w:rPr>
        <w:t>n</w:t>
      </w:r>
      <w:r w:rsidRPr="00955A3C">
        <w:rPr>
          <w:b/>
          <w:i/>
          <w:lang w:val="en"/>
        </w:rPr>
        <w:t xml:space="preserve">tasia </w:t>
      </w:r>
      <w:r w:rsidR="00BA576E">
        <w:rPr>
          <w:b/>
          <w:i/>
          <w:lang w:val="en"/>
        </w:rPr>
        <w:t>is associated with scientif</w:t>
      </w:r>
      <w:r w:rsidR="001E6D40">
        <w:rPr>
          <w:b/>
          <w:i/>
          <w:lang w:val="en"/>
        </w:rPr>
        <w:t xml:space="preserve">ic and mathematical occupations, </w:t>
      </w:r>
      <w:r w:rsidR="00ED5769">
        <w:rPr>
          <w:b/>
          <w:i/>
          <w:lang w:val="en"/>
        </w:rPr>
        <w:t xml:space="preserve">whereas </w:t>
      </w:r>
      <w:r w:rsidR="00ED5769" w:rsidRPr="00955A3C">
        <w:rPr>
          <w:b/>
          <w:i/>
          <w:lang w:val="en"/>
        </w:rPr>
        <w:t xml:space="preserve">hyperphantasia is associated with </w:t>
      </w:r>
      <w:r w:rsidR="000F2207">
        <w:rPr>
          <w:b/>
          <w:i/>
          <w:lang w:val="en"/>
        </w:rPr>
        <w:t>‘</w:t>
      </w:r>
      <w:r w:rsidR="00ED5769" w:rsidRPr="00955A3C">
        <w:rPr>
          <w:b/>
          <w:i/>
          <w:lang w:val="en"/>
        </w:rPr>
        <w:t>creative</w:t>
      </w:r>
      <w:r w:rsidR="000F2207">
        <w:rPr>
          <w:b/>
          <w:i/>
          <w:lang w:val="en"/>
        </w:rPr>
        <w:t>’</w:t>
      </w:r>
      <w:r w:rsidR="00ED5769" w:rsidRPr="00955A3C">
        <w:rPr>
          <w:b/>
          <w:i/>
          <w:lang w:val="en"/>
        </w:rPr>
        <w:t xml:space="preserve"> </w:t>
      </w:r>
      <w:r w:rsidR="00DD5B50">
        <w:rPr>
          <w:b/>
          <w:i/>
          <w:lang w:val="en"/>
        </w:rPr>
        <w:t>professions</w:t>
      </w:r>
      <w:r w:rsidR="00ED5769">
        <w:rPr>
          <w:b/>
          <w:i/>
          <w:lang w:val="en"/>
        </w:rPr>
        <w:t xml:space="preserve">. </w:t>
      </w:r>
      <w:r w:rsidR="002417C9">
        <w:rPr>
          <w:b/>
          <w:i/>
          <w:lang w:val="en"/>
        </w:rPr>
        <w:t>Participants with aphantasia report</w:t>
      </w:r>
      <w:r w:rsidR="00ED5769">
        <w:rPr>
          <w:b/>
          <w:i/>
          <w:lang w:val="en"/>
        </w:rPr>
        <w:t xml:space="preserve"> an elevated rate of </w:t>
      </w:r>
      <w:r w:rsidRPr="00955A3C">
        <w:rPr>
          <w:b/>
          <w:i/>
          <w:lang w:val="en"/>
        </w:rPr>
        <w:t>difficult</w:t>
      </w:r>
      <w:r w:rsidR="002417C9">
        <w:rPr>
          <w:b/>
          <w:i/>
          <w:lang w:val="en"/>
        </w:rPr>
        <w:t>y</w:t>
      </w:r>
      <w:r w:rsidRPr="00955A3C">
        <w:rPr>
          <w:b/>
          <w:i/>
          <w:lang w:val="en"/>
        </w:rPr>
        <w:t xml:space="preserve"> with face recognition </w:t>
      </w:r>
      <w:r>
        <w:rPr>
          <w:b/>
          <w:i/>
          <w:lang w:val="en"/>
        </w:rPr>
        <w:t xml:space="preserve">and </w:t>
      </w:r>
      <w:r w:rsidR="004336B2">
        <w:rPr>
          <w:b/>
          <w:i/>
          <w:lang w:val="en"/>
        </w:rPr>
        <w:t>autobiographical memory</w:t>
      </w:r>
      <w:r w:rsidR="00ED5769">
        <w:rPr>
          <w:b/>
          <w:i/>
          <w:lang w:val="en"/>
        </w:rPr>
        <w:t xml:space="preserve">, </w:t>
      </w:r>
      <w:r w:rsidR="002417C9">
        <w:rPr>
          <w:b/>
          <w:i/>
          <w:lang w:val="en"/>
        </w:rPr>
        <w:t>whereas participants with</w:t>
      </w:r>
      <w:r w:rsidR="002417C9" w:rsidRPr="00955A3C">
        <w:rPr>
          <w:b/>
          <w:i/>
          <w:lang w:val="en"/>
        </w:rPr>
        <w:t xml:space="preserve"> </w:t>
      </w:r>
      <w:r w:rsidR="002417C9">
        <w:rPr>
          <w:b/>
          <w:i/>
          <w:lang w:val="en"/>
        </w:rPr>
        <w:t>hyperphantasia report an elevated rate of synaesthesia</w:t>
      </w:r>
      <w:r w:rsidRPr="00955A3C">
        <w:rPr>
          <w:b/>
          <w:i/>
          <w:lang w:val="en"/>
        </w:rPr>
        <w:t xml:space="preserve">. </w:t>
      </w:r>
      <w:r w:rsidR="00ED5769">
        <w:rPr>
          <w:b/>
          <w:i/>
          <w:lang w:val="en"/>
        </w:rPr>
        <w:t xml:space="preserve">Around half </w:t>
      </w:r>
      <w:r w:rsidR="00BE2668">
        <w:rPr>
          <w:b/>
          <w:i/>
          <w:lang w:val="en"/>
        </w:rPr>
        <w:t>those</w:t>
      </w:r>
      <w:r w:rsidR="004007E7">
        <w:rPr>
          <w:b/>
          <w:i/>
          <w:lang w:val="en"/>
        </w:rPr>
        <w:t xml:space="preserve"> with aphantasia </w:t>
      </w:r>
      <w:r w:rsidRPr="00955A3C">
        <w:rPr>
          <w:b/>
          <w:i/>
          <w:lang w:val="en"/>
        </w:rPr>
        <w:t xml:space="preserve">describe an absence </w:t>
      </w:r>
      <w:r w:rsidR="000F2207">
        <w:rPr>
          <w:b/>
          <w:i/>
          <w:lang w:val="en"/>
        </w:rPr>
        <w:t xml:space="preserve">of wakeful imagery in all sense </w:t>
      </w:r>
      <w:r w:rsidRPr="00955A3C">
        <w:rPr>
          <w:b/>
          <w:i/>
          <w:lang w:val="en"/>
        </w:rPr>
        <w:t>modalities</w:t>
      </w:r>
      <w:r w:rsidR="004007E7">
        <w:rPr>
          <w:b/>
          <w:i/>
          <w:lang w:val="en"/>
        </w:rPr>
        <w:t xml:space="preserve">, </w:t>
      </w:r>
      <w:r w:rsidR="00150F27">
        <w:rPr>
          <w:b/>
          <w:i/>
          <w:lang w:val="en"/>
        </w:rPr>
        <w:t>while</w:t>
      </w:r>
      <w:r w:rsidR="00BE2668">
        <w:rPr>
          <w:b/>
          <w:i/>
          <w:lang w:val="en"/>
        </w:rPr>
        <w:t xml:space="preserve"> a majority</w:t>
      </w:r>
      <w:r w:rsidR="004007E7" w:rsidRPr="004007E7">
        <w:rPr>
          <w:b/>
          <w:i/>
          <w:lang w:val="en"/>
        </w:rPr>
        <w:t xml:space="preserve"> dream visually</w:t>
      </w:r>
      <w:r w:rsidRPr="00955A3C">
        <w:rPr>
          <w:b/>
          <w:i/>
          <w:lang w:val="en"/>
        </w:rPr>
        <w:t>.</w:t>
      </w:r>
      <w:r w:rsidR="004336B2">
        <w:rPr>
          <w:b/>
          <w:i/>
          <w:lang w:val="en"/>
        </w:rPr>
        <w:t xml:space="preserve"> Aphantasia </w:t>
      </w:r>
      <w:r w:rsidR="002417C9">
        <w:rPr>
          <w:b/>
          <w:i/>
          <w:lang w:val="en"/>
        </w:rPr>
        <w:t>appears to run within families more often than would be expected by chance</w:t>
      </w:r>
      <w:r w:rsidR="004336B2">
        <w:rPr>
          <w:b/>
          <w:i/>
          <w:lang w:val="en"/>
        </w:rPr>
        <w:t xml:space="preserve">. </w:t>
      </w:r>
      <w:r w:rsidRPr="00955A3C">
        <w:rPr>
          <w:b/>
          <w:i/>
          <w:lang w:val="en"/>
        </w:rPr>
        <w:t>Aphantasia and h</w:t>
      </w:r>
      <w:r>
        <w:rPr>
          <w:b/>
          <w:i/>
          <w:lang w:val="en"/>
        </w:rPr>
        <w:t>yp</w:t>
      </w:r>
      <w:r w:rsidRPr="00955A3C">
        <w:rPr>
          <w:b/>
          <w:i/>
          <w:lang w:val="en"/>
        </w:rPr>
        <w:t xml:space="preserve">erphantasia </w:t>
      </w:r>
      <w:r w:rsidR="0008115F">
        <w:rPr>
          <w:b/>
          <w:i/>
          <w:lang w:val="en"/>
        </w:rPr>
        <w:t xml:space="preserve">appear to be </w:t>
      </w:r>
      <w:r w:rsidR="00BA576E">
        <w:rPr>
          <w:b/>
          <w:i/>
          <w:lang w:val="en"/>
        </w:rPr>
        <w:t xml:space="preserve">widespread but </w:t>
      </w:r>
      <w:r w:rsidRPr="00955A3C">
        <w:rPr>
          <w:b/>
          <w:i/>
          <w:lang w:val="en"/>
        </w:rPr>
        <w:t>neglected features of human experience with i</w:t>
      </w:r>
      <w:r>
        <w:rPr>
          <w:b/>
          <w:i/>
          <w:lang w:val="en"/>
        </w:rPr>
        <w:t>nformative</w:t>
      </w:r>
      <w:r w:rsidRPr="00955A3C">
        <w:rPr>
          <w:b/>
          <w:i/>
          <w:lang w:val="en"/>
        </w:rPr>
        <w:t xml:space="preserve"> psychological associations.</w:t>
      </w:r>
    </w:p>
    <w:p w14:paraId="799A76FE" w14:textId="77777777" w:rsidR="005E3308" w:rsidRDefault="005E3308" w:rsidP="005E3308">
      <w:pPr>
        <w:spacing w:before="240" w:line="480" w:lineRule="auto"/>
        <w:jc w:val="both"/>
        <w:rPr>
          <w:b/>
          <w:i/>
          <w:lang w:val="en"/>
        </w:rPr>
      </w:pPr>
    </w:p>
    <w:p w14:paraId="1F876373" w14:textId="77777777" w:rsidR="00800397" w:rsidRPr="00D16477" w:rsidRDefault="00800397">
      <w:pPr>
        <w:rPr>
          <w:bCs/>
          <w:i/>
          <w:lang w:val="en"/>
        </w:rPr>
      </w:pPr>
      <w:r w:rsidRPr="00D16477">
        <w:rPr>
          <w:bCs/>
          <w:i/>
          <w:lang w:val="en"/>
        </w:rPr>
        <w:br w:type="page"/>
      </w:r>
    </w:p>
    <w:p w14:paraId="27FEFC0F" w14:textId="77777777" w:rsidR="00250FD4" w:rsidRDefault="00250FD4" w:rsidP="005E3308">
      <w:pPr>
        <w:spacing w:before="240" w:line="480" w:lineRule="auto"/>
        <w:jc w:val="both"/>
        <w:rPr>
          <w:b/>
          <w:bCs/>
          <w:i/>
          <w:lang w:val="en"/>
        </w:rPr>
      </w:pPr>
    </w:p>
    <w:p w14:paraId="4732A935" w14:textId="5CBB4EDA" w:rsidR="001541DA" w:rsidRPr="00C17D96" w:rsidRDefault="00C17D96" w:rsidP="00C17D96">
      <w:pPr>
        <w:spacing w:before="240" w:line="480" w:lineRule="auto"/>
        <w:jc w:val="both"/>
        <w:rPr>
          <w:b/>
          <w:i/>
          <w:sz w:val="28"/>
        </w:rPr>
      </w:pPr>
      <w:r>
        <w:rPr>
          <w:b/>
          <w:i/>
          <w:sz w:val="28"/>
        </w:rPr>
        <w:t xml:space="preserve">1. </w:t>
      </w:r>
      <w:r>
        <w:rPr>
          <w:b/>
          <w:i/>
          <w:sz w:val="28"/>
        </w:rPr>
        <w:tab/>
      </w:r>
      <w:r w:rsidR="004007E7" w:rsidRPr="00C17D96">
        <w:rPr>
          <w:b/>
          <w:i/>
          <w:sz w:val="28"/>
        </w:rPr>
        <w:t>Introduction</w:t>
      </w:r>
    </w:p>
    <w:p w14:paraId="0327C18B" w14:textId="2D0BDDAB" w:rsidR="002F76D2" w:rsidRPr="00E15857" w:rsidRDefault="00250FD4" w:rsidP="00250FD4">
      <w:pPr>
        <w:spacing w:before="240" w:line="480" w:lineRule="auto"/>
        <w:jc w:val="both"/>
        <w:rPr>
          <w:b/>
          <w:i/>
          <w:sz w:val="28"/>
        </w:rPr>
      </w:pPr>
      <w:r w:rsidRPr="00250FD4">
        <w:t>Visual imagery typically allows us to inspect absent items in the ‘mind’s eye’, somewhat as if we were seeing them</w:t>
      </w:r>
      <w:r w:rsidR="008A4E67">
        <w:fldChar w:fldCharType="begin"/>
      </w:r>
      <w:r w:rsidR="00FD3F93">
        <w:instrText xml:space="preserve"> ADDIN EN.CITE &lt;EndNote&gt;&lt;Cite&gt;&lt;Author&gt;Pearson&lt;/Author&gt;&lt;Year&gt;2015&lt;/Year&gt;&lt;RecNum&gt;979&lt;/RecNum&gt;&lt;DisplayText&gt;(Pearson, Naselaris, Holmes, &amp;amp; Kosslyn, 2015)&lt;/DisplayText&gt;&lt;record&gt;&lt;rec-number&gt;979&lt;/rec-number&gt;&lt;foreign-keys&gt;&lt;key app="EN" db-id="ep2ffw95errvxfexaxn5ta2caate9ppsvfee" timestamp="1523480524"&gt;979&lt;/key&gt;&lt;/foreign-keys&gt;&lt;ref-type name="Journal Article"&gt;17&lt;/ref-type&gt;&lt;contributors&gt;&lt;authors&gt;&lt;author&gt;Pearson, J.&lt;/author&gt;&lt;author&gt;Naselaris, T.&lt;/author&gt;&lt;author&gt;Holmes, E.A.&lt;/author&gt;&lt;author&gt;Kosslyn, S.M.&lt;/author&gt;&lt;/authors&gt;&lt;/contributors&gt;&lt;auth-address&gt;School of Psychology, The University of New South Wales, Sydney, Australia. Electronic address: joel@pearsonlab.org&amp;#xD;Department of Neuroscience, Medical University of South Carolina, Charleston, SC, USA&amp;#xD;Medical Research Council Cognition and Brain Sciences Unit, Cambridge, UK; Department for Clinical Neuroscience, Karolinska Institutet, Stockholm, Sweden&amp;#xD;Minerva Schools at the Keck Graduate Institute, San Francisco, CA, USA&lt;/auth-address&gt;&lt;titles&gt;&lt;title&gt;Mental Imagery: Functional Mechanisms and Clinical Applications&lt;/title&gt;&lt;secondary-title&gt;Trends Cogn Sci&lt;/secondary-title&gt;&lt;/titles&gt;&lt;periodical&gt;&lt;full-title&gt;Trends Cogn Sci&lt;/full-title&gt;&lt;/periodical&gt;&lt;pages&gt;590-602&lt;/pages&gt;&lt;volume&gt;19&lt;/volume&gt;&lt;number&gt;10&lt;/number&gt;&lt;reprint-edition&gt;Not in File&lt;/reprint-edition&gt;&lt;keywords&gt;&lt;keyword&gt;Brain&lt;/keyword&gt;&lt;keyword&gt;Cognition&lt;/keyword&gt;&lt;keyword&gt;Humans&lt;/keyword&gt;&lt;keyword&gt;Imagination&lt;/keyword&gt;&lt;keyword&gt;Memory,Short-Term&lt;/keyword&gt;&lt;keyword&gt;Mental Disorders&lt;/keyword&gt;&lt;keyword&gt;Perception&lt;/keyword&gt;&lt;keyword&gt;physiology&lt;/keyword&gt;&lt;keyword&gt;psychology&lt;/keyword&gt;&lt;keyword&gt;Visual Cortex&lt;/keyword&gt;&lt;/keywords&gt;&lt;dates&gt;&lt;year&gt;2015&lt;/year&gt;&lt;pub-dates&gt;&lt;date&gt;10/2015&lt;/date&gt;&lt;/pub-dates&gt;&lt;/dates&gt;&lt;label&gt;1065&lt;/label&gt;&lt;urls&gt;&lt;related-urls&gt;&lt;url&gt;http://www.ncbi.nlm.nih.gov/pubmed/26412097&lt;/url&gt;&lt;/related-urls&gt;&lt;/urls&gt;&lt;electronic-resource-num&gt;S1364-6613(15)00180-1 [pii];10.1016/j.tics.2015.08.003 [doi]&lt;/electronic-resource-num&gt;&lt;/record&gt;&lt;/Cite&gt;&lt;/EndNote&gt;</w:instrText>
      </w:r>
      <w:r w:rsidR="008A4E67">
        <w:fldChar w:fldCharType="separate"/>
      </w:r>
      <w:r w:rsidR="00FD3F93">
        <w:rPr>
          <w:noProof/>
        </w:rPr>
        <w:t>(Pearson, Naselaris, Holmes, &amp; Kosslyn, 2015)</w:t>
      </w:r>
      <w:r w:rsidR="008A4E67">
        <w:fldChar w:fldCharType="end"/>
      </w:r>
      <w:r w:rsidRPr="00250FD4">
        <w:t>. For most of us such imagery is a ubiquitous element of experience, evoked by vivid memories, compelling descriptions, dreams and day-dreams</w:t>
      </w:r>
      <w:r w:rsidR="008A4E67">
        <w:fldChar w:fldCharType="begin">
          <w:fldData xml:space="preserve">PEVuZE5vdGU+PENpdGU+PEF1dGhvcj5TY2hhY3RlcjwvQXV0aG9yPjxZZWFyPjIwMDc8L1llYXI+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</w:fldData>
        </w:fldChar>
      </w:r>
      <w:r w:rsidR="00FD3F93">
        <w:instrText xml:space="preserve"> ADDIN EN.CITE </w:instrText>
      </w:r>
      <w:r w:rsidR="00FD3F93">
        <w:fldChar w:fldCharType="begin">
          <w:fldData xml:space="preserve">PEVuZE5vdGU+PENpdGU+PEF1dGhvcj5TY2hhY3RlcjwvQXV0aG9yPjxZZWFyPjIwMDc8L1llYXI+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</w:fldData>
        </w:fldChar>
      </w:r>
      <w:r w:rsidR="00FD3F93">
        <w:instrText xml:space="preserve"> ADDIN EN.CITE.DATA </w:instrText>
      </w:r>
      <w:r w:rsidR="00FD3F93">
        <w:fldChar w:fldCharType="end"/>
      </w:r>
      <w:r w:rsidR="008A4E67">
        <w:fldChar w:fldCharType="separate"/>
      </w:r>
      <w:r w:rsidR="00FD3F93">
        <w:rPr>
          <w:noProof/>
        </w:rPr>
        <w:t>(Brosch, 2018; Schacter &amp; Addis, 2007; Smallwood &amp; Schooler, 2015)</w:t>
      </w:r>
      <w:r w:rsidR="008A4E67">
        <w:fldChar w:fldCharType="end"/>
      </w:r>
      <w:r w:rsidRPr="00250FD4">
        <w:t xml:space="preserve">. </w:t>
      </w:r>
      <w:r w:rsidR="00BC4226">
        <w:t>Modulating emotion</w:t>
      </w:r>
      <w:r w:rsidR="00FD0B29">
        <w:t>, fuel</w:t>
      </w:r>
      <w:r w:rsidR="00BC4226">
        <w:t>l</w:t>
      </w:r>
      <w:r w:rsidR="00FD0B29">
        <w:t xml:space="preserve">ing cravings in addiction and aiding </w:t>
      </w:r>
      <w:r w:rsidRPr="00250FD4">
        <w:t>therapists in treatment</w:t>
      </w:r>
      <w:r w:rsidR="008A4E67">
        <w:fldChar w:fldCharType="begin"/>
      </w:r>
      <w:r w:rsidR="00FD3F93">
        <w:instrText xml:space="preserve"> ADDIN EN.CITE &lt;EndNote&gt;&lt;Cite&gt;&lt;Author&gt;Holmes&lt;/Author&gt;&lt;Year&gt;2010&lt;/Year&gt;&lt;RecNum&gt;685&lt;/RecNum&gt;&lt;DisplayText&gt;(Holmes &amp;amp; Mathews, 2010)&lt;/DisplayText&gt;&lt;record&gt;&lt;rec-number&gt;685&lt;/rec-number&gt;&lt;foreign-keys&gt;&lt;key app="EN" db-id="ep2ffw95errvxfexaxn5ta2caate9ppsvfee" timestamp="1523480519"&gt;685&lt;/key&gt;&lt;/foreign-keys&gt;&lt;ref-type name="Journal Article"&gt;17&lt;/ref-type&gt;&lt;contributors&gt;&lt;authors&gt;&lt;author&gt;Holmes, E.A.&lt;/author&gt;&lt;author&gt;Mathews, A.&lt;/author&gt;&lt;/authors&gt;&lt;/contributors&gt;&lt;auth-address&gt;Department of Psychiatry, University of Oxford, UK. emily.holmes@psych.ox.ac.uk&lt;/auth-address&gt;&lt;titles&gt;&lt;title&gt;Mental imagery in emotion and emotional disorders&lt;/title&gt;&lt;secondary-title&gt;Clin. Psychol. Rev&lt;/secondary-title&gt;&lt;/titles&gt;&lt;periodical&gt;&lt;full-title&gt;Clin. Psychol. Rev&lt;/full-title&gt;&lt;/periodical&gt;&lt;pages&gt;349-362&lt;/pages&gt;&lt;volume&gt;30&lt;/volume&gt;&lt;number&gt;3&lt;/number&gt;&lt;reprint-edition&gt;Not in File&lt;/reprint-edition&gt;&lt;keywords&gt;&lt;keyword&gt;Behavior&lt;/keyword&gt;&lt;keyword&gt;Brain&lt;/keyword&gt;&lt;keyword&gt;emotion&lt;/keyword&gt;&lt;keyword&gt;Emotions&lt;/keyword&gt;&lt;keyword&gt;Humans&lt;/keyword&gt;&lt;keyword&gt;Imagery (Psychotherapy)&lt;/keyword&gt;&lt;keyword&gt;Language&lt;/keyword&gt;&lt;keyword&gt;Memory&lt;/keyword&gt;&lt;keyword&gt;Mental Recall&lt;/keyword&gt;&lt;keyword&gt;Mood Disorders&lt;/keyword&gt;&lt;keyword&gt;Perception&lt;/keyword&gt;&lt;keyword&gt;physiology&lt;/keyword&gt;&lt;keyword&gt;physiopathology&lt;/keyword&gt;&lt;keyword&gt;psychology&lt;/keyword&gt;&lt;keyword&gt;Psychotherapy&lt;/keyword&gt;&lt;keyword&gt;therapy&lt;/keyword&gt;&lt;/keywords&gt;&lt;dates&gt;&lt;year&gt;2010&lt;/year&gt;&lt;pub-dates&gt;&lt;date&gt;4/2010&lt;/date&gt;&lt;/pub-dates&gt;&lt;/dates&gt;&lt;label&gt;734&lt;/label&gt;&lt;urls&gt;&lt;related-urls&gt;&lt;url&gt;http://www.ncbi.nlm.nih.gov/pubmed/20116915&lt;/url&gt;&lt;/related-urls&gt;&lt;/urls&gt;&lt;electronic-resource-num&gt;S0272-7358(10)00014-0 [pii];10.1016/j.cpr.2010.01.001 [doi]&lt;/electronic-resource-num&gt;&lt;/record&gt;&lt;/Cite&gt;&lt;/EndNote&gt;</w:instrText>
      </w:r>
      <w:r w:rsidR="008A4E67">
        <w:fldChar w:fldCharType="separate"/>
      </w:r>
      <w:r w:rsidR="00FD3F93">
        <w:rPr>
          <w:noProof/>
        </w:rPr>
        <w:t>(Holmes &amp; Mathews, 2010)</w:t>
      </w:r>
      <w:r w:rsidR="008A4E67">
        <w:fldChar w:fldCharType="end"/>
      </w:r>
      <w:r w:rsidR="00FD0B29">
        <w:t>, i</w:t>
      </w:r>
      <w:r w:rsidRPr="00250FD4">
        <w:t>t is harnessed by teachers and trainers in mental practice</w:t>
      </w:r>
      <w:r w:rsidR="00655140">
        <w:fldChar w:fldCharType="begin"/>
      </w:r>
      <w:r w:rsidR="00FD3F93">
        <w:instrText xml:space="preserve"> ADDIN EN.CITE &lt;EndNote&gt;&lt;Cite&gt;&lt;Author&gt;Munzert&lt;/Author&gt;&lt;Year&gt;2013&lt;/Year&gt;&lt;RecNum&gt;1157&lt;/RecNum&gt;&lt;DisplayText&gt;(Munzert, 2013)&lt;/DisplayText&gt;&lt;record&gt;&lt;rec-number&gt;1157&lt;/rec-number&gt;&lt;foreign-keys&gt;&lt;key app="EN" db-id="ep2ffw95errvxfexaxn5ta2caate9ppsvfee" timestamp="0"&gt;1157&lt;/key&gt;&lt;/foreign-keys&gt;&lt;ref-type name="Book Section"&gt;5&lt;/ref-type&gt;&lt;contributors&gt;&lt;authors&gt;&lt;author&gt;Munzert, J.; Lorey, B.&lt;/author&gt;&lt;/authors&gt;&lt;secondary-authors&gt;&lt;author&gt;Lacey, S.; Lawson, R.&lt;/author&gt;&lt;/secondary-authors&gt;&lt;/contributors&gt;&lt;titles&gt;&lt;title&gt;Motor and Visual Imagery in Sports&lt;/title&gt;&lt;secondary-title&gt;Multisensory Imagery&lt;/secondary-title&gt;&lt;/titles&gt;&lt;pages&gt;319-341&lt;/pages&gt;&lt;section&gt;17&lt;/section&gt;&lt;dates&gt;&lt;year&gt;2013&lt;/year&gt;&lt;/dates&gt;&lt;pub-location&gt;New York&lt;/pub-location&gt;&lt;publisher&gt;Springer&lt;/publisher&gt;&lt;urls&gt;&lt;/urls&gt;&lt;/record&gt;&lt;/Cite&gt;&lt;/EndNote&gt;</w:instrText>
      </w:r>
      <w:r w:rsidR="00655140">
        <w:fldChar w:fldCharType="separate"/>
      </w:r>
      <w:r w:rsidR="00FD3F93">
        <w:rPr>
          <w:noProof/>
        </w:rPr>
        <w:t>(Munzert, 2013)</w:t>
      </w:r>
      <w:r w:rsidR="00655140">
        <w:fldChar w:fldCharType="end"/>
      </w:r>
      <w:r w:rsidRPr="00250FD4">
        <w:t>, and used to facilitate communication following profound brain injury</w:t>
      </w:r>
      <w:r w:rsidR="008A4E67">
        <w:fldChar w:fldCharType="begin"/>
      </w:r>
      <w:r w:rsidR="00FD3F93">
        <w:instrText xml:space="preserve"> ADDIN EN.CITE &lt;EndNote&gt;&lt;Cite&gt;&lt;Author&gt;Owen&lt;/Author&gt;&lt;Year&gt;2006&lt;/Year&gt;&lt;RecNum&gt;510&lt;/RecNum&gt;&lt;DisplayText&gt;(Owen et al., 2006)&lt;/DisplayText&gt;&lt;record&gt;&lt;rec-number&gt;510&lt;/rec-number&gt;&lt;foreign-keys&gt;&lt;key app="EN" db-id="ep2ffw95errvxfexaxn5ta2caate9ppsvfee" timestamp="1523480517"&gt;510&lt;/key&gt;&lt;/foreign-keys&gt;&lt;ref-type name="Journal Article"&gt;17&lt;/ref-type&gt;&lt;contributors&gt;&lt;authors&gt;&lt;author&gt;Owen, A.M.&lt;/author&gt;&lt;author&gt;Coleman, M.R.&lt;/author&gt;&lt;author&gt;Boly, M.&lt;/author&gt;&lt;author&gt;Davis, M.H.&lt;/author&gt;&lt;author&gt;Laureys, S.&lt;/author&gt;&lt;author&gt;Pickard, J.D.&lt;/author&gt;&lt;/authors&gt;&lt;/contributors&gt;&lt;auth-address&gt;Medical Research Council Cognition and Brain Sciences Unit, Cambridge CB2 2EF, UK. adrian.owen@mrc-cbu.cam.ac.uk&lt;/auth-address&gt;&lt;titles&gt;&lt;title&gt;Detecting awareness in the vegetative state&lt;/title&gt;&lt;secondary-title&gt;Science&lt;/secondary-title&gt;&lt;/titles&gt;&lt;periodical&gt;&lt;full-title&gt;Science&lt;/full-title&gt;&lt;/periodical&gt;&lt;pages&gt;1402&lt;/pages&gt;&lt;volume&gt;313&lt;/volume&gt;&lt;number&gt;5792&lt;/number&gt;&lt;reprint-edition&gt;Not in File&lt;/reprint-edition&gt;&lt;keywords&gt;&lt;keyword&gt;Adult&lt;/keyword&gt;&lt;keyword&gt;Awareness&lt;/keyword&gt;&lt;keyword&gt;Brain&lt;/keyword&gt;&lt;keyword&gt;Brain Injuries&lt;/keyword&gt;&lt;keyword&gt;Brain Mapping&lt;/keyword&gt;&lt;keyword&gt;Case Report&lt;/keyword&gt;&lt;keyword&gt;Cognition&lt;/keyword&gt;&lt;keyword&gt;Consciousness&lt;/keyword&gt;&lt;keyword&gt;diagnosis&lt;/keyword&gt;&lt;keyword&gt;Female&lt;/keyword&gt;&lt;keyword&gt;Humans&lt;/keyword&gt;&lt;keyword&gt;Magnetic Resonance Imaging&lt;/keyword&gt;&lt;keyword&gt;Neurons&lt;/keyword&gt;&lt;keyword&gt;Persistent Vegetative State&lt;/keyword&gt;&lt;keyword&gt;physiology&lt;/keyword&gt;&lt;keyword&gt;physiopathology&lt;/keyword&gt;&lt;keyword&gt;psychology&lt;/keyword&gt;&lt;/keywords&gt;&lt;dates&gt;&lt;year&gt;2006&lt;/year&gt;&lt;pub-dates&gt;&lt;date&gt;9/8/2006&lt;/date&gt;&lt;/pub-dates&gt;&lt;/dates&gt;&lt;label&gt;305&lt;/label&gt;&lt;urls&gt;&lt;related-urls&gt;&lt;url&gt;http://www.ncbi.nlm.nih.gov/pubmed/16959998&lt;/url&gt;&lt;/related-urls&gt;&lt;/urls&gt;&lt;/record&gt;&lt;/Cite&gt;&lt;/EndNote&gt;</w:instrText>
      </w:r>
      <w:r w:rsidR="008A4E67">
        <w:fldChar w:fldCharType="separate"/>
      </w:r>
      <w:r w:rsidR="00FD3F93">
        <w:rPr>
          <w:noProof/>
        </w:rPr>
        <w:t>(Owen et al., 2006)</w:t>
      </w:r>
      <w:r w:rsidR="008A4E67">
        <w:fldChar w:fldCharType="end"/>
      </w:r>
      <w:r w:rsidRPr="00250FD4">
        <w:t>. It plays a role in creativity in both the sciences and the arts</w:t>
      </w:r>
      <w:r w:rsidR="008A4E67">
        <w:fldChar w:fldCharType="begin"/>
      </w:r>
      <w:r w:rsidR="00FD3F93">
        <w:instrText xml:space="preserve"> ADDIN EN.CITE &lt;EndNote&gt;&lt;Cite&gt;&lt;Author&gt;Shepard&lt;/Author&gt;&lt;Year&gt;1988&lt;/Year&gt;&lt;RecNum&gt;910&lt;/RecNum&gt;&lt;DisplayText&gt;(Shepard, 1988)&lt;/DisplayText&gt;&lt;record&gt;&lt;rec-number&gt;910&lt;/rec-number&gt;&lt;foreign-keys&gt;&lt;key app="EN" db-id="ep2ffw95errvxfexaxn5ta2caate9ppsvfee" timestamp="1523480522"&gt;910&lt;/key&gt;&lt;/foreign-keys&gt;&lt;ref-type name="Book Section"&gt;5&lt;/ref-type&gt;&lt;contributors&gt;&lt;authors&gt;&lt;author&gt;Shepard, Roger&lt;/author&gt;&lt;/authors&gt;&lt;secondary-authors&gt;&lt;author&gt;Egan, K&lt;/author&gt;&lt;author&gt;Nadaner, D&lt;/author&gt;&lt;/secondary-authors&gt;&lt;/contributors&gt;&lt;titles&gt;&lt;title&gt;The Imagination of the Scientist&lt;/title&gt;&lt;secondary-title&gt;Imagination and Education&lt;/secondary-title&gt;&lt;/titles&gt;&lt;pages&gt;153-185&lt;/pages&gt;&lt;section&gt;9&lt;/section&gt;&lt;reprint-edition&gt;Not in File&lt;/reprint-edition&gt;&lt;keywords&gt;&lt;keyword&gt;Imagination&lt;/keyword&gt;&lt;/keywords&gt;&lt;dates&gt;&lt;year&gt;1988&lt;/year&gt;&lt;pub-dates&gt;&lt;date&gt;1988&lt;/date&gt;&lt;/pub-dates&gt;&lt;/dates&gt;&lt;pub-location&gt;Milton Keynes&lt;/pub-location&gt;&lt;publisher&gt;Open University Press&lt;/publisher&gt;&lt;label&gt;991&lt;/label&gt;&lt;urls&gt;&lt;/urls&gt;&lt;/record&gt;&lt;/Cite&gt;&lt;/EndNote&gt;</w:instrText>
      </w:r>
      <w:r w:rsidR="008A4E67">
        <w:fldChar w:fldCharType="separate"/>
      </w:r>
      <w:r w:rsidR="00FD3F93">
        <w:rPr>
          <w:noProof/>
        </w:rPr>
        <w:t>(Shepard, 1988)</w:t>
      </w:r>
      <w:r w:rsidR="008A4E67">
        <w:fldChar w:fldCharType="end"/>
      </w:r>
      <w:r w:rsidRPr="00250FD4">
        <w:t xml:space="preserve">. </w:t>
      </w:r>
      <w:r w:rsidR="00936BD0">
        <w:t>Variations in the vividness of visual imagery were first studied systematically by the British psychologist, Sir Francis Galton, in the nineteenth century</w:t>
      </w:r>
      <w:r w:rsidR="004C5973">
        <w:t xml:space="preserve">, who  invited participants </w:t>
      </w:r>
      <w:r w:rsidR="004C5973" w:rsidRPr="004C5973">
        <w:rPr>
          <w:rFonts w:ascii="Calibri" w:eastAsia="Calibri" w:hAnsi="Calibri" w:cs="Times New Roman"/>
        </w:rPr>
        <w:t>to rate the ‘illumination, definition and colouring’ of ‘your breakfast table as you sat down to it this morning’</w:t>
      </w:r>
      <w:r w:rsidR="008A4E67">
        <w:rPr>
          <w:rFonts w:ascii="Calibri" w:eastAsia="Calibri" w:hAnsi="Calibri" w:cs="Times New Roman"/>
          <w:noProof/>
        </w:rPr>
        <w:fldChar w:fldCharType="begin"/>
      </w:r>
      <w:r w:rsidR="00FD3F93">
        <w:rPr>
          <w:rFonts w:ascii="Calibri" w:eastAsia="Calibri" w:hAnsi="Calibri" w:cs="Times New Roman"/>
          <w:noProof/>
        </w:rPr>
        <w:instrText xml:space="preserve"> ADDIN EN.CITE &lt;EndNote&gt;&lt;Cite&gt;&lt;Author&gt;Galton&lt;/Author&gt;&lt;Year&gt;1880&lt;/Year&gt;&lt;RecNum&gt;788&lt;/RecNum&gt;&lt;DisplayText&gt;(Galton, 1880)&lt;/DisplayText&gt;&lt;record&gt;&lt;rec-number&gt;788&lt;/rec-number&gt;&lt;foreign-keys&gt;&lt;key app="EN" db-id="ep2ffw95errvxfexaxn5ta2caate9ppsvfee" timestamp="1523480521"&gt;788&lt;/key&gt;&lt;/foreign-keys&gt;&lt;ref-type name="Journal Article"&gt;17&lt;/ref-type&gt;&lt;contributors&gt;&lt;authors&gt;&lt;author&gt;Galton, Francis&lt;/author&gt;&lt;/authors&gt;&lt;/contributors&gt;&lt;titles&gt;&lt;title&gt;Statistics of mental imagery&lt;/title&gt;&lt;secondary-title&gt;Mind&lt;/secondary-title&gt;&lt;/titles&gt;&lt;periodical&gt;&lt;full-title&gt;Mind&lt;/full-title&gt;&lt;/periodical&gt;&lt;pages&gt;301-318&lt;/pages&gt;&lt;volume&gt;5&lt;/volume&gt;&lt;reprint-edition&gt;Not in File&lt;/reprint-edition&gt;&lt;dates&gt;&lt;year&gt;1880&lt;/year&gt;&lt;pub-dates&gt;&lt;date&gt;1880&lt;/date&gt;&lt;/pub-dates&gt;&lt;/dates&gt;&lt;label&gt;853&lt;/label&gt;&lt;urls&gt;&lt;/urls&gt;&lt;/record&gt;&lt;/Cite&gt;&lt;/EndNote&gt;</w:instrText>
      </w:r>
      <w:r w:rsidR="008A4E67">
        <w:rPr>
          <w:rFonts w:ascii="Calibri" w:eastAsia="Calibri" w:hAnsi="Calibri" w:cs="Times New Roman"/>
          <w:noProof/>
        </w:rPr>
        <w:fldChar w:fldCharType="separate"/>
      </w:r>
      <w:r w:rsidR="00FD3F93">
        <w:rPr>
          <w:rFonts w:ascii="Calibri" w:eastAsia="Calibri" w:hAnsi="Calibri" w:cs="Times New Roman"/>
          <w:noProof/>
        </w:rPr>
        <w:t>(Galton, 1880)</w:t>
      </w:r>
      <w:r w:rsidR="008A4E67">
        <w:rPr>
          <w:rFonts w:ascii="Calibri" w:eastAsia="Calibri" w:hAnsi="Calibri" w:cs="Times New Roman"/>
          <w:noProof/>
        </w:rPr>
        <w:fldChar w:fldCharType="end"/>
      </w:r>
      <w:r w:rsidR="004C5973">
        <w:rPr>
          <w:rFonts w:ascii="Calibri" w:eastAsia="Calibri" w:hAnsi="Calibri" w:cs="Times New Roman"/>
          <w:noProof/>
        </w:rPr>
        <w:t xml:space="preserve">. </w:t>
      </w:r>
      <w:r w:rsidR="0015218E">
        <w:rPr>
          <w:rFonts w:ascii="Calibri" w:eastAsia="Calibri" w:hAnsi="Calibri" w:cs="Times New Roman"/>
          <w:noProof/>
        </w:rPr>
        <w:t>He</w:t>
      </w:r>
      <w:r w:rsidR="004C5973">
        <w:rPr>
          <w:rFonts w:ascii="Calibri" w:eastAsia="Calibri" w:hAnsi="Calibri" w:cs="Times New Roman"/>
          <w:noProof/>
        </w:rPr>
        <w:t xml:space="preserve"> recognised that </w:t>
      </w:r>
      <w:r w:rsidR="00150F27">
        <w:rPr>
          <w:rFonts w:ascii="Calibri" w:eastAsia="Calibri" w:hAnsi="Calibri" w:cs="Times New Roman"/>
          <w:noProof/>
        </w:rPr>
        <w:t xml:space="preserve">in </w:t>
      </w:r>
      <w:r w:rsidR="004C5973">
        <w:rPr>
          <w:rFonts w:ascii="Calibri" w:eastAsia="Calibri" w:hAnsi="Calibri" w:cs="Times New Roman"/>
          <w:noProof/>
        </w:rPr>
        <w:t>some participants</w:t>
      </w:r>
      <w:r w:rsidR="00150F27">
        <w:rPr>
          <w:rFonts w:ascii="Calibri" w:eastAsia="Calibri" w:hAnsi="Calibri" w:cs="Times New Roman"/>
          <w:noProof/>
        </w:rPr>
        <w:t xml:space="preserve"> ‘the power of visualisation was zero’. However,</w:t>
      </w:r>
      <w:r w:rsidR="0015218E">
        <w:rPr>
          <w:rFonts w:ascii="Calibri" w:eastAsia="Calibri" w:hAnsi="Calibri" w:cs="Times New Roman"/>
          <w:noProof/>
        </w:rPr>
        <w:t xml:space="preserve"> t</w:t>
      </w:r>
      <w:r w:rsidR="004C5973">
        <w:rPr>
          <w:rFonts w:ascii="Calibri" w:eastAsia="Calibri" w:hAnsi="Calibri" w:cs="Times New Roman"/>
          <w:noProof/>
        </w:rPr>
        <w:t xml:space="preserve">his phenomenon, </w:t>
      </w:r>
      <w:r w:rsidR="0014230A">
        <w:rPr>
          <w:rFonts w:ascii="Calibri" w:eastAsia="Calibri" w:hAnsi="Calibri" w:cs="Times New Roman"/>
          <w:noProof/>
        </w:rPr>
        <w:t>the</w:t>
      </w:r>
      <w:r w:rsidR="001662FA">
        <w:rPr>
          <w:rFonts w:ascii="Calibri" w:eastAsia="Calibri" w:hAnsi="Calibri" w:cs="Times New Roman"/>
          <w:noProof/>
        </w:rPr>
        <w:t xml:space="preserve"> </w:t>
      </w:r>
      <w:r w:rsidR="0015218E">
        <w:rPr>
          <w:rFonts w:ascii="Calibri" w:eastAsia="Calibri" w:hAnsi="Calibri" w:cs="Times New Roman"/>
          <w:noProof/>
        </w:rPr>
        <w:t>apparently</w:t>
      </w:r>
      <w:r w:rsidR="001662FA">
        <w:rPr>
          <w:rFonts w:ascii="Calibri" w:eastAsia="Calibri" w:hAnsi="Calibri" w:cs="Times New Roman"/>
          <w:noProof/>
        </w:rPr>
        <w:t xml:space="preserve"> lifelong lack</w:t>
      </w:r>
      <w:r w:rsidR="004C5973">
        <w:rPr>
          <w:rFonts w:ascii="Calibri" w:eastAsia="Calibri" w:hAnsi="Calibri" w:cs="Times New Roman"/>
          <w:noProof/>
        </w:rPr>
        <w:t xml:space="preserve"> of </w:t>
      </w:r>
      <w:r w:rsidR="001662FA">
        <w:rPr>
          <w:rFonts w:ascii="Calibri" w:eastAsia="Calibri" w:hAnsi="Calibri" w:cs="Times New Roman"/>
          <w:noProof/>
        </w:rPr>
        <w:t>a</w:t>
      </w:r>
      <w:r w:rsidR="004C5973">
        <w:rPr>
          <w:rFonts w:ascii="Calibri" w:eastAsia="Calibri" w:hAnsi="Calibri" w:cs="Times New Roman"/>
          <w:noProof/>
        </w:rPr>
        <w:t xml:space="preserve"> mind’s eye, has been </w:t>
      </w:r>
      <w:r w:rsidR="005864FF">
        <w:rPr>
          <w:rFonts w:ascii="Calibri" w:eastAsia="Calibri" w:hAnsi="Calibri" w:cs="Times New Roman"/>
          <w:noProof/>
        </w:rPr>
        <w:t xml:space="preserve">neglected since, </w:t>
      </w:r>
      <w:r w:rsidR="0015218E">
        <w:rPr>
          <w:rFonts w:ascii="Calibri" w:eastAsia="Calibri" w:hAnsi="Calibri" w:cs="Times New Roman"/>
          <w:noProof/>
        </w:rPr>
        <w:t xml:space="preserve">with the exception of a </w:t>
      </w:r>
      <w:r w:rsidR="00150F27">
        <w:rPr>
          <w:rFonts w:ascii="Calibri" w:eastAsia="Calibri" w:hAnsi="Calibri" w:cs="Times New Roman"/>
          <w:noProof/>
        </w:rPr>
        <w:t xml:space="preserve">single </w:t>
      </w:r>
      <w:r w:rsidR="0015218E">
        <w:rPr>
          <w:rFonts w:ascii="Calibri" w:eastAsia="Calibri" w:hAnsi="Calibri" w:cs="Times New Roman"/>
          <w:noProof/>
        </w:rPr>
        <w:t>study suggesting a prevalence of 2-3%</w:t>
      </w:r>
      <w:r w:rsidR="008A4E67">
        <w:rPr>
          <w:rFonts w:ascii="Calibri" w:eastAsia="Calibri" w:hAnsi="Calibri" w:cs="Times New Roman"/>
          <w:noProof/>
        </w:rPr>
        <w:fldChar w:fldCharType="begin"/>
      </w:r>
      <w:r w:rsidR="00FD3F93">
        <w:rPr>
          <w:rFonts w:ascii="Calibri" w:eastAsia="Calibri" w:hAnsi="Calibri" w:cs="Times New Roman"/>
          <w:noProof/>
        </w:rPr>
        <w:instrText xml:space="preserve"> ADDIN EN.CITE &lt;EndNote&gt;&lt;Cite&gt;&lt;Author&gt;Faw&lt;/Author&gt;&lt;Year&gt;2009&lt;/Year&gt;&lt;RecNum&gt;679&lt;/RecNum&gt;&lt;DisplayText&gt;(Faw, 2009)&lt;/DisplayText&gt;&lt;record&gt;&lt;rec-number&gt;679&lt;/rec-number&gt;&lt;foreign-keys&gt;&lt;key app="EN" db-id="ep2ffw95errvxfexaxn5ta2caate9ppsvfee" timestamp="1523480519"&gt;679&lt;/key&gt;&lt;/foreign-keys&gt;&lt;ref-type name="Journal Article"&gt;17&lt;/ref-type&gt;&lt;contributors&gt;&lt;authors&gt;&lt;author&gt;Faw, Bill.&lt;/author&gt;&lt;/authors&gt;&lt;/contributors&gt;&lt;titles&gt;&lt;title&gt;Conflicting intuitions may be based on differing abilities - evidence from mental imaging research&lt;/title&gt;&lt;secondary-title&gt;Journal of Consciousness Studies&lt;/secondary-title&gt;&lt;/titles&gt;&lt;periodical&gt;&lt;full-title&gt;Journal of Consciousness Studies&lt;/full-title&gt;&lt;/periodical&gt;&lt;pages&gt;45-68&lt;/pages&gt;&lt;volume&gt;16&lt;/volume&gt;&lt;reprint-edition&gt;Not in File&lt;/reprint-edition&gt;&lt;dates&gt;&lt;year&gt;2009&lt;/year&gt;&lt;pub-dates&gt;&lt;date&gt;2009&lt;/date&gt;&lt;/pub-dates&gt;&lt;/dates&gt;&lt;label&gt;728&lt;/label&gt;&lt;urls&gt;&lt;/urls&gt;&lt;/record&gt;&lt;/Cite&gt;&lt;/EndNote&gt;</w:instrText>
      </w:r>
      <w:r w:rsidR="008A4E67">
        <w:rPr>
          <w:rFonts w:ascii="Calibri" w:eastAsia="Calibri" w:hAnsi="Calibri" w:cs="Times New Roman"/>
          <w:noProof/>
        </w:rPr>
        <w:fldChar w:fldCharType="separate"/>
      </w:r>
      <w:r w:rsidR="00FD3F93">
        <w:rPr>
          <w:rFonts w:ascii="Calibri" w:eastAsia="Calibri" w:hAnsi="Calibri" w:cs="Times New Roman"/>
          <w:noProof/>
        </w:rPr>
        <w:t>(Faw, 2009)</w:t>
      </w:r>
      <w:r w:rsidR="008A4E67">
        <w:rPr>
          <w:rFonts w:ascii="Calibri" w:eastAsia="Calibri" w:hAnsi="Calibri" w:cs="Times New Roman"/>
          <w:noProof/>
        </w:rPr>
        <w:fldChar w:fldCharType="end"/>
      </w:r>
      <w:r w:rsidR="002417C9">
        <w:rPr>
          <w:rFonts w:ascii="Calibri" w:eastAsia="Calibri" w:hAnsi="Calibri" w:cs="Times New Roman"/>
          <w:noProof/>
        </w:rPr>
        <w:t xml:space="preserve"> and our previous report, coining the term aphantasia</w:t>
      </w:r>
      <w:r w:rsidR="002417C9">
        <w:rPr>
          <w:rFonts w:ascii="Calibri" w:eastAsia="Calibri" w:hAnsi="Calibri" w:cs="Times New Roman"/>
          <w:noProof/>
        </w:rPr>
        <w:fldChar w:fldCharType="begin"/>
      </w:r>
      <w:r w:rsidR="00FD3F93">
        <w:rPr>
          <w:rFonts w:ascii="Calibri" w:eastAsia="Calibri" w:hAnsi="Calibri" w:cs="Times New Roman"/>
          <w:noProof/>
        </w:rPr>
        <w:instrText xml:space="preserve"> ADDIN EN.CITE &lt;EndNote&gt;&lt;Cite&gt;&lt;Author&gt;Zeman&lt;/Author&gt;&lt;Year&gt;2015&lt;/Year&gt;&lt;RecNum&gt;982&lt;/RecNum&gt;&lt;DisplayText&gt;(A. Zeman, Dewar, &amp;amp; Della Sala, 2015)&lt;/DisplayText&gt;&lt;record&gt;&lt;rec-number&gt;982&lt;/rec-number&gt;&lt;foreign-keys&gt;&lt;key app="EN" db-id="ep2ffw95errvxfexaxn5ta2caate9ppsvfee" timestamp="1523480524"&gt;982&lt;/key&gt;&lt;/foreign-keys&gt;&lt;ref-type name="Journal Article"&gt;17&lt;/ref-type&gt;&lt;contributors&gt;&lt;authors&gt;&lt;author&gt;Zeman, A.&lt;/author&gt;&lt;author&gt;Dewar, M.&lt;/author&gt;&lt;author&gt;Della Sala, S.&lt;/author&gt;&lt;/authors&gt;&lt;/contributors&gt;&lt;auth-address&gt;University of Exeter Medical School, College House, St Luke&amp;apos;s Campus, Exeter, UK. Electronic address: a.zeman@exeter.ac.uk&amp;#xD;Department of Psychology, School of Life Sciences, Heriot-Watt University, Edinburgh, UK. Electronic address: m.dewar@hw.ac.uk&amp;#xD;Human Cognitive Neuroscience, University of Edinburgh, Edinburgh, UK. Electronic address: sergio@ed.ac.uk&lt;/auth-address&gt;&lt;titles&gt;&lt;title&gt;Lives without imagery - Congenital aphantasia&lt;/title&gt;&lt;secondary-title&gt;Cortex&lt;/secondary-title&gt;&lt;/titles&gt;&lt;periodical&gt;&lt;full-title&gt;Cortex&lt;/full-title&gt;&lt;/periodical&gt;&lt;pages&gt;378-380&lt;/pages&gt;&lt;volume&gt;73&lt;/volume&gt;&lt;reprint-edition&gt;Not in File&lt;/reprint-edition&gt;&lt;keywords&gt;&lt;keyword&gt;COGNITIVE NEUROSCIENCE&lt;/keyword&gt;&lt;keyword&gt;congenital&lt;/keyword&gt;&lt;keyword&gt;Human&lt;/keyword&gt;&lt;keyword&gt;psychology&lt;/keyword&gt;&lt;/keywords&gt;&lt;dates&gt;&lt;year&gt;2015&lt;/year&gt;&lt;pub-dates&gt;&lt;date&gt;12/2015&lt;/date&gt;&lt;/pub-dates&gt;&lt;/dates&gt;&lt;label&gt;1068&lt;/label&gt;&lt;urls&gt;&lt;related-urls&gt;&lt;url&gt;&lt;style face="underline" font="default" size="100%"&gt;http://www.ncbi.nlm.nih.gov/pubmed/26115582&lt;/style&gt;&lt;/url&gt;&lt;/related-urls&gt;&lt;/urls&gt;&lt;electronic-resource-num&gt;S0010-9452(15)00178-1 [pii];10.1016/j.cortex.2015.05.019 [doi]&lt;/electronic-resource-num&gt;&lt;/record&gt;&lt;/Cite&gt;&lt;/EndNote&gt;</w:instrText>
      </w:r>
      <w:r w:rsidR="002417C9">
        <w:rPr>
          <w:rFonts w:ascii="Calibri" w:eastAsia="Calibri" w:hAnsi="Calibri" w:cs="Times New Roman"/>
          <w:noProof/>
        </w:rPr>
        <w:fldChar w:fldCharType="separate"/>
      </w:r>
      <w:r w:rsidR="00FD3F93">
        <w:rPr>
          <w:rFonts w:ascii="Calibri" w:eastAsia="Calibri" w:hAnsi="Calibri" w:cs="Times New Roman"/>
          <w:noProof/>
        </w:rPr>
        <w:t>(A. Zeman, Dewar, &amp; Della Sala, 2015)</w:t>
      </w:r>
      <w:r w:rsidR="002417C9">
        <w:rPr>
          <w:rFonts w:ascii="Calibri" w:eastAsia="Calibri" w:hAnsi="Calibri" w:cs="Times New Roman"/>
          <w:noProof/>
        </w:rPr>
        <w:fldChar w:fldCharType="end"/>
      </w:r>
      <w:r w:rsidR="0015218E">
        <w:rPr>
          <w:rFonts w:ascii="Calibri" w:eastAsia="Calibri" w:hAnsi="Calibri" w:cs="Times New Roman"/>
          <w:noProof/>
        </w:rPr>
        <w:t xml:space="preserve">. Galton </w:t>
      </w:r>
      <w:r w:rsidR="004C04E5">
        <w:rPr>
          <w:rFonts w:ascii="Calibri" w:eastAsia="Calibri" w:hAnsi="Calibri" w:cs="Times New Roman"/>
          <w:noProof/>
        </w:rPr>
        <w:t>also</w:t>
      </w:r>
      <w:r w:rsidR="005864FF">
        <w:rPr>
          <w:rFonts w:ascii="Calibri" w:eastAsia="Calibri" w:hAnsi="Calibri" w:cs="Times New Roman"/>
          <w:noProof/>
        </w:rPr>
        <w:t xml:space="preserve"> </w:t>
      </w:r>
      <w:r w:rsidR="008535F0">
        <w:rPr>
          <w:rFonts w:ascii="Calibri" w:eastAsia="Calibri" w:hAnsi="Calibri" w:cs="Times New Roman"/>
          <w:noProof/>
        </w:rPr>
        <w:t>reported</w:t>
      </w:r>
      <w:r w:rsidR="0015218E">
        <w:rPr>
          <w:rFonts w:ascii="Calibri" w:eastAsia="Calibri" w:hAnsi="Calibri" w:cs="Times New Roman"/>
          <w:noProof/>
        </w:rPr>
        <w:t xml:space="preserve"> that imagery vividness was associated with occupation</w:t>
      </w:r>
      <w:r w:rsidR="008A4E67">
        <w:rPr>
          <w:rFonts w:ascii="Calibri" w:eastAsia="Calibri" w:hAnsi="Calibri" w:cs="Times New Roman"/>
          <w:noProof/>
        </w:rPr>
        <w:fldChar w:fldCharType="begin"/>
      </w:r>
      <w:r w:rsidR="00FD3F93">
        <w:rPr>
          <w:rFonts w:ascii="Calibri" w:eastAsia="Calibri" w:hAnsi="Calibri" w:cs="Times New Roman"/>
          <w:noProof/>
        </w:rPr>
        <w:instrText xml:space="preserve"> ADDIN EN.CITE &lt;EndNote&gt;&lt;Cite&gt;&lt;Author&gt;Galton&lt;/Author&gt;&lt;Year&gt;1880&lt;/Year&gt;&lt;RecNum&gt;788&lt;/RecNum&gt;&lt;DisplayText&gt;(Galton, 1880)&lt;/DisplayText&gt;&lt;record&gt;&lt;rec-number&gt;788&lt;/rec-number&gt;&lt;foreign-keys&gt;&lt;key app="EN" db-id="ep2ffw95errvxfexaxn5ta2caate9ppsvfee" timestamp="1523480521"&gt;788&lt;/key&gt;&lt;/foreign-keys&gt;&lt;ref-type name="Journal Article"&gt;17&lt;/ref-type&gt;&lt;contributors&gt;&lt;authors&gt;&lt;author&gt;Galton, Francis&lt;/author&gt;&lt;/authors&gt;&lt;/contributors&gt;&lt;titles&gt;&lt;title&gt;Statistics of mental imagery&lt;/title&gt;&lt;secondary-title&gt;Mind&lt;/secondary-title&gt;&lt;/titles&gt;&lt;periodical&gt;&lt;full-title&gt;Mind&lt;/full-title&gt;&lt;/periodical&gt;&lt;pages&gt;301-318&lt;/pages&gt;&lt;volume&gt;5&lt;/volume&gt;&lt;reprint-edition&gt;Not in File&lt;/reprint-edition&gt;&lt;dates&gt;&lt;year&gt;1880&lt;/year&gt;&lt;pub-dates&gt;&lt;date&gt;1880&lt;/date&gt;&lt;/pub-dates&gt;&lt;/dates&gt;&lt;label&gt;853&lt;/label&gt;&lt;urls&gt;&lt;/urls&gt;&lt;/record&gt;&lt;/Cite&gt;&lt;/EndNote&gt;</w:instrText>
      </w:r>
      <w:r w:rsidR="008A4E67">
        <w:rPr>
          <w:rFonts w:ascii="Calibri" w:eastAsia="Calibri" w:hAnsi="Calibri" w:cs="Times New Roman"/>
          <w:noProof/>
        </w:rPr>
        <w:fldChar w:fldCharType="separate"/>
      </w:r>
      <w:r w:rsidR="00FD3F93">
        <w:rPr>
          <w:rFonts w:ascii="Calibri" w:eastAsia="Calibri" w:hAnsi="Calibri" w:cs="Times New Roman"/>
          <w:noProof/>
        </w:rPr>
        <w:t>(Galton, 1880)</w:t>
      </w:r>
      <w:r w:rsidR="008A4E67">
        <w:rPr>
          <w:rFonts w:ascii="Calibri" w:eastAsia="Calibri" w:hAnsi="Calibri" w:cs="Times New Roman"/>
          <w:noProof/>
        </w:rPr>
        <w:fldChar w:fldCharType="end"/>
      </w:r>
      <w:r w:rsidR="0015218E">
        <w:rPr>
          <w:rFonts w:ascii="Calibri" w:eastAsia="Calibri" w:hAnsi="Calibri" w:cs="Times New Roman"/>
          <w:noProof/>
        </w:rPr>
        <w:t>, with a tendency toward fa</w:t>
      </w:r>
      <w:r w:rsidR="00863758">
        <w:rPr>
          <w:rFonts w:ascii="Calibri" w:eastAsia="Calibri" w:hAnsi="Calibri" w:cs="Times New Roman"/>
          <w:noProof/>
        </w:rPr>
        <w:t xml:space="preserve">inter imagery among </w:t>
      </w:r>
      <w:r w:rsidR="00F809F3">
        <w:rPr>
          <w:rFonts w:ascii="Calibri" w:eastAsia="Calibri" w:hAnsi="Calibri" w:cs="Times New Roman"/>
          <w:noProof/>
        </w:rPr>
        <w:t>‘men of science’</w:t>
      </w:r>
      <w:r w:rsidR="00863758">
        <w:rPr>
          <w:rFonts w:ascii="Calibri" w:eastAsia="Calibri" w:hAnsi="Calibri" w:cs="Times New Roman"/>
          <w:noProof/>
        </w:rPr>
        <w:t>, though this was subsequently challenged</w:t>
      </w:r>
      <w:r w:rsidR="00335365">
        <w:rPr>
          <w:rFonts w:ascii="Calibri" w:eastAsia="Calibri" w:hAnsi="Calibri" w:cs="Times New Roman"/>
          <w:noProof/>
        </w:rPr>
        <w:fldChar w:fldCharType="begin"/>
      </w:r>
      <w:r w:rsidR="00FD3F93">
        <w:rPr>
          <w:rFonts w:ascii="Calibri" w:eastAsia="Calibri" w:hAnsi="Calibri" w:cs="Times New Roman"/>
          <w:noProof/>
        </w:rPr>
        <w:instrText xml:space="preserve"> ADDIN EN.CITE &lt;EndNote&gt;&lt;Cite&gt;&lt;Author&gt;Brewer&lt;/Author&gt;&lt;Year&gt;2006&lt;/Year&gt;&lt;RecNum&gt;902&lt;/RecNum&gt;&lt;DisplayText&gt;(Brewer &amp;amp; Schommer-Aikins, 2006)&lt;/DisplayText&gt;&lt;record&gt;&lt;rec-number&gt;902&lt;/rec-number&gt;&lt;foreign-keys&gt;&lt;key app="EN" db-id="ep2ffw95errvxfexaxn5ta2caate9ppsvfee" timestamp="1523480522"&gt;902&lt;/key&gt;&lt;/foreign-keys&gt;&lt;ref-type name="Journal Article"&gt;17&lt;/ref-type&gt;&lt;contributors&gt;&lt;authors&gt;&lt;author&gt;Brewer, W.F.&lt;/author&gt;&lt;author&gt;Schommer-Aikins, M.&lt;/author&gt;&lt;/authors&gt;&lt;/contributors&gt;&lt;titles&gt;&lt;title&gt;Scientists are not deficient in visual imagery: Galton revisited&lt;/title&gt;&lt;secondary-title&gt;Review of General Psychology&lt;/secondary-title&gt;&lt;/titles&gt;&lt;periodical&gt;&lt;full-title&gt;Review of General Psychology&lt;/full-title&gt;&lt;/periodical&gt;&lt;pages&gt;130-146&lt;/pages&gt;&lt;volume&gt;10&lt;/volume&gt;&lt;number&gt;2&lt;/number&gt;&lt;reprint-edition&gt;Not in File&lt;/reprint-edition&gt;&lt;dates&gt;&lt;year&gt;2006&lt;/year&gt;&lt;pub-dates&gt;&lt;date&gt;2006&lt;/date&gt;&lt;/pub-dates&gt;&lt;/dates&gt;&lt;label&gt;981&lt;/label&gt;&lt;urls&gt;&lt;/urls&gt;&lt;/record&gt;&lt;/Cite&gt;&lt;/EndNote&gt;</w:instrText>
      </w:r>
      <w:r w:rsidR="00335365">
        <w:rPr>
          <w:rFonts w:ascii="Calibri" w:eastAsia="Calibri" w:hAnsi="Calibri" w:cs="Times New Roman"/>
          <w:noProof/>
        </w:rPr>
        <w:fldChar w:fldCharType="separate"/>
      </w:r>
      <w:r w:rsidR="00FD3F93">
        <w:rPr>
          <w:rFonts w:ascii="Calibri" w:eastAsia="Calibri" w:hAnsi="Calibri" w:cs="Times New Roman"/>
          <w:noProof/>
        </w:rPr>
        <w:t>(Brewer &amp; Schommer-Aikins, 2006)</w:t>
      </w:r>
      <w:r w:rsidR="00335365">
        <w:rPr>
          <w:rFonts w:ascii="Calibri" w:eastAsia="Calibri" w:hAnsi="Calibri" w:cs="Times New Roman"/>
          <w:noProof/>
        </w:rPr>
        <w:fldChar w:fldCharType="end"/>
      </w:r>
      <w:r w:rsidR="00863758">
        <w:rPr>
          <w:rFonts w:ascii="Calibri" w:eastAsia="Calibri" w:hAnsi="Calibri" w:cs="Times New Roman"/>
          <w:noProof/>
        </w:rPr>
        <w:t>.</w:t>
      </w:r>
    </w:p>
    <w:p w14:paraId="2738B05D" w14:textId="28B3C226" w:rsidR="00FD0B29" w:rsidRDefault="002F76D2" w:rsidP="002F76D2">
      <w:pPr>
        <w:spacing w:before="240" w:line="480" w:lineRule="auto"/>
        <w:jc w:val="both"/>
        <w:rPr>
          <w:rFonts w:ascii="Calibri" w:eastAsia="Calibri" w:hAnsi="Calibri" w:cs="Times New Roman"/>
        </w:rPr>
      </w:pPr>
      <w:r>
        <w:rPr>
          <w:rFonts w:ascii="Calibri" w:eastAsia="Calibri" w:hAnsi="Calibri" w:cs="Times New Roman"/>
          <w:noProof/>
        </w:rPr>
        <w:t xml:space="preserve">Recent </w:t>
      </w:r>
      <w:r w:rsidR="004336B2">
        <w:rPr>
          <w:rFonts w:ascii="Calibri" w:eastAsia="Calibri" w:hAnsi="Calibri" w:cs="Times New Roman"/>
          <w:noProof/>
        </w:rPr>
        <w:t>research</w:t>
      </w:r>
      <w:r w:rsidR="003C3F99">
        <w:rPr>
          <w:rFonts w:ascii="Calibri" w:eastAsia="Calibri" w:hAnsi="Calibri" w:cs="Times New Roman"/>
          <w:noProof/>
        </w:rPr>
        <w:t xml:space="preserve"> </w:t>
      </w:r>
      <w:r w:rsidR="004336B2">
        <w:rPr>
          <w:rFonts w:ascii="Calibri" w:eastAsia="Calibri" w:hAnsi="Calibri" w:cs="Times New Roman"/>
          <w:noProof/>
        </w:rPr>
        <w:t>has</w:t>
      </w:r>
      <w:r>
        <w:rPr>
          <w:rFonts w:ascii="Calibri" w:eastAsia="Calibri" w:hAnsi="Calibri" w:cs="Times New Roman"/>
          <w:noProof/>
        </w:rPr>
        <w:t xml:space="preserve"> </w:t>
      </w:r>
      <w:r w:rsidR="008A05C9">
        <w:rPr>
          <w:rFonts w:ascii="Calibri" w:eastAsia="Calibri" w:hAnsi="Calibri" w:cs="Times New Roman"/>
          <w:noProof/>
        </w:rPr>
        <w:t xml:space="preserve">associated </w:t>
      </w:r>
      <w:r>
        <w:rPr>
          <w:rFonts w:ascii="Calibri" w:eastAsia="Calibri" w:hAnsi="Calibri" w:cs="Times New Roman"/>
          <w:noProof/>
        </w:rPr>
        <w:t>imagery</w:t>
      </w:r>
      <w:r w:rsidR="005D266B">
        <w:rPr>
          <w:rFonts w:ascii="Calibri" w:eastAsia="Calibri" w:hAnsi="Calibri" w:cs="Times New Roman"/>
          <w:noProof/>
        </w:rPr>
        <w:t xml:space="preserve"> </w:t>
      </w:r>
      <w:r>
        <w:rPr>
          <w:rFonts w:ascii="Calibri" w:eastAsia="Calibri" w:hAnsi="Calibri" w:cs="Times New Roman"/>
          <w:noProof/>
        </w:rPr>
        <w:t xml:space="preserve">vividness </w:t>
      </w:r>
      <w:r w:rsidR="005D266B">
        <w:rPr>
          <w:rFonts w:ascii="Calibri" w:eastAsia="Calibri" w:hAnsi="Calibri" w:cs="Times New Roman"/>
          <w:noProof/>
        </w:rPr>
        <w:t xml:space="preserve">and utilisation </w:t>
      </w:r>
      <w:r w:rsidR="008A05C9">
        <w:rPr>
          <w:rFonts w:ascii="Calibri" w:eastAsia="Calibri" w:hAnsi="Calibri" w:cs="Times New Roman"/>
          <w:noProof/>
        </w:rPr>
        <w:t xml:space="preserve">with </w:t>
      </w:r>
      <w:r>
        <w:rPr>
          <w:rFonts w:ascii="Calibri" w:eastAsia="Calibri" w:hAnsi="Calibri" w:cs="Times New Roman"/>
          <w:noProof/>
        </w:rPr>
        <w:t>cognitive peformance and neural activity</w:t>
      </w:r>
      <w:r w:rsidR="005864FF">
        <w:rPr>
          <w:rFonts w:ascii="Calibri" w:eastAsia="Calibri" w:hAnsi="Calibri" w:cs="Times New Roman"/>
          <w:noProof/>
        </w:rPr>
        <w:t xml:space="preserve"> in several </w:t>
      </w:r>
      <w:r w:rsidR="00281F3C">
        <w:rPr>
          <w:rFonts w:ascii="Calibri" w:eastAsia="Calibri" w:hAnsi="Calibri" w:cs="Times New Roman"/>
          <w:noProof/>
        </w:rPr>
        <w:t xml:space="preserve">psychological </w:t>
      </w:r>
      <w:r w:rsidR="005864FF">
        <w:rPr>
          <w:rFonts w:ascii="Calibri" w:eastAsia="Calibri" w:hAnsi="Calibri" w:cs="Times New Roman"/>
          <w:noProof/>
        </w:rPr>
        <w:t>domains</w:t>
      </w:r>
      <w:r>
        <w:rPr>
          <w:rFonts w:ascii="Calibri" w:eastAsia="Calibri" w:hAnsi="Calibri" w:cs="Times New Roman"/>
          <w:noProof/>
        </w:rPr>
        <w:t xml:space="preserve">. </w:t>
      </w:r>
      <w:r w:rsidR="00E07057">
        <w:rPr>
          <w:rFonts w:ascii="Calibri" w:eastAsia="Calibri" w:hAnsi="Calibri" w:cs="Times New Roman"/>
          <w:noProof/>
        </w:rPr>
        <w:t>Studies on both healthy and clinical populations have linked the vididness, richness and fluency of autobiographical memory to imagery vividness</w:t>
      </w:r>
      <w:r w:rsidR="00D863D0">
        <w:rPr>
          <w:rFonts w:ascii="Calibri" w:eastAsia="Calibri" w:hAnsi="Calibri" w:cs="Times New Roman"/>
          <w:noProof/>
        </w:rPr>
        <w:fldChar w:fldCharType="begin">
          <w:fldData xml:space="preserve">PEVuZE5vdGU+PENpdGU+PEF1dGhvcj5SdWJpbjwvQXV0aG9yPjxZZWFyPjE5OTg8L1llYXI+PFJl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</w:fldData>
        </w:fldChar>
      </w:r>
      <w:r w:rsidR="00D863D0">
        <w:rPr>
          <w:rFonts w:ascii="Calibri" w:eastAsia="Calibri" w:hAnsi="Calibri" w:cs="Times New Roman"/>
          <w:noProof/>
        </w:rPr>
        <w:instrText xml:space="preserve"> ADDIN EN.CITE </w:instrText>
      </w:r>
      <w:r w:rsidR="00D863D0">
        <w:rPr>
          <w:rFonts w:ascii="Calibri" w:eastAsia="Calibri" w:hAnsi="Calibri" w:cs="Times New Roman"/>
          <w:noProof/>
        </w:rPr>
        <w:fldChar w:fldCharType="begin">
          <w:fldData xml:space="preserve">PEVuZE5vdGU+PENpdGU+PEF1dGhvcj5SdWJpbjwvQXV0aG9yPjxZZWFyPjE5OTg8L1llYXI+PFJl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</w:fldData>
        </w:fldChar>
      </w:r>
      <w:r w:rsidR="00D863D0">
        <w:rPr>
          <w:rFonts w:ascii="Calibri" w:eastAsia="Calibri" w:hAnsi="Calibri" w:cs="Times New Roman"/>
          <w:noProof/>
        </w:rPr>
        <w:instrText xml:space="preserve"> ADDIN EN.CITE.DATA </w:instrText>
      </w:r>
      <w:r w:rsidR="00D863D0">
        <w:rPr>
          <w:rFonts w:ascii="Calibri" w:eastAsia="Calibri" w:hAnsi="Calibri" w:cs="Times New Roman"/>
          <w:noProof/>
        </w:rPr>
      </w:r>
      <w:r w:rsidR="00D863D0">
        <w:rPr>
          <w:rFonts w:ascii="Calibri" w:eastAsia="Calibri" w:hAnsi="Calibri" w:cs="Times New Roman"/>
          <w:noProof/>
        </w:rPr>
        <w:fldChar w:fldCharType="end"/>
      </w:r>
      <w:r w:rsidR="00D863D0">
        <w:rPr>
          <w:rFonts w:ascii="Calibri" w:eastAsia="Calibri" w:hAnsi="Calibri" w:cs="Times New Roman"/>
          <w:noProof/>
        </w:rPr>
      </w:r>
      <w:r w:rsidR="00D863D0">
        <w:rPr>
          <w:rFonts w:ascii="Calibri" w:eastAsia="Calibri" w:hAnsi="Calibri" w:cs="Times New Roman"/>
          <w:noProof/>
        </w:rPr>
        <w:fldChar w:fldCharType="separate"/>
      </w:r>
      <w:r w:rsidR="00D863D0">
        <w:rPr>
          <w:rFonts w:ascii="Calibri" w:eastAsia="Calibri" w:hAnsi="Calibri" w:cs="Times New Roman"/>
          <w:noProof/>
        </w:rPr>
        <w:t>(D'Argembeau &amp; Van der Linden, 2006; Greenberg &amp; Knowlton, 2014; Rubin &amp; Greenberg, 1998; Vannucci, Pelagatti, Chiorri, &amp; Mazzoni, 2016)</w:t>
      </w:r>
      <w:r w:rsidR="00D863D0">
        <w:rPr>
          <w:rFonts w:ascii="Calibri" w:eastAsia="Calibri" w:hAnsi="Calibri" w:cs="Times New Roman"/>
          <w:noProof/>
        </w:rPr>
        <w:fldChar w:fldCharType="end"/>
      </w:r>
      <w:r w:rsidR="00E07057">
        <w:rPr>
          <w:rFonts w:ascii="Calibri" w:eastAsia="Calibri" w:hAnsi="Calibri" w:cs="Times New Roman"/>
          <w:noProof/>
        </w:rPr>
        <w:t xml:space="preserve">. </w:t>
      </w:r>
      <w:r w:rsidR="008A05C9">
        <w:rPr>
          <w:rFonts w:ascii="Calibri" w:eastAsia="Calibri" w:hAnsi="Calibri" w:cs="Times New Roman"/>
          <w:noProof/>
        </w:rPr>
        <w:t>T</w:t>
      </w:r>
      <w:r w:rsidR="00E07057">
        <w:rPr>
          <w:rFonts w:ascii="Calibri" w:eastAsia="Calibri" w:hAnsi="Calibri" w:cs="Times New Roman"/>
          <w:noProof/>
        </w:rPr>
        <w:t xml:space="preserve">he neural mechanisms for these effects include </w:t>
      </w:r>
      <w:r w:rsidR="00E07057">
        <w:rPr>
          <w:rFonts w:ascii="Calibri" w:eastAsia="Calibri" w:hAnsi="Calibri" w:cs="Times New Roman"/>
          <w:noProof/>
        </w:rPr>
        <w:lastRenderedPageBreak/>
        <w:t>both activation within and connectivity to visual cortices</w:t>
      </w:r>
      <w:r w:rsidR="00D863D0">
        <w:rPr>
          <w:rFonts w:ascii="Calibri" w:eastAsia="Calibri" w:hAnsi="Calibri" w:cs="Times New Roman"/>
          <w:noProof/>
        </w:rPr>
        <w:fldChar w:fldCharType="begin">
          <w:fldData xml:space="preserve">PEVuZE5vdGU+PENpdGU+PEF1dGhvcj5EYXNlbGFhcjwvQXV0aG9yPjxZZWFyPjIwMDg8L1llYXI+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</w:fldData>
        </w:fldChar>
      </w:r>
      <w:r w:rsidR="00D863D0">
        <w:rPr>
          <w:rFonts w:ascii="Calibri" w:eastAsia="Calibri" w:hAnsi="Calibri" w:cs="Times New Roman"/>
          <w:noProof/>
        </w:rPr>
        <w:instrText xml:space="preserve"> ADDIN EN.CITE </w:instrText>
      </w:r>
      <w:r w:rsidR="00D863D0">
        <w:rPr>
          <w:rFonts w:ascii="Calibri" w:eastAsia="Calibri" w:hAnsi="Calibri" w:cs="Times New Roman"/>
          <w:noProof/>
        </w:rPr>
        <w:fldChar w:fldCharType="begin">
          <w:fldData xml:space="preserve">PEVuZE5vdGU+PENpdGU+PEF1dGhvcj5EYXNlbGFhcjwvQXV0aG9yPjxZZWFyPjIwMDg8L1llYXI+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</w:fldData>
        </w:fldChar>
      </w:r>
      <w:r w:rsidR="00D863D0">
        <w:rPr>
          <w:rFonts w:ascii="Calibri" w:eastAsia="Calibri" w:hAnsi="Calibri" w:cs="Times New Roman"/>
          <w:noProof/>
        </w:rPr>
        <w:instrText xml:space="preserve"> ADDIN EN.CITE.DATA </w:instrText>
      </w:r>
      <w:r w:rsidR="00D863D0">
        <w:rPr>
          <w:rFonts w:ascii="Calibri" w:eastAsia="Calibri" w:hAnsi="Calibri" w:cs="Times New Roman"/>
          <w:noProof/>
        </w:rPr>
      </w:r>
      <w:r w:rsidR="00D863D0">
        <w:rPr>
          <w:rFonts w:ascii="Calibri" w:eastAsia="Calibri" w:hAnsi="Calibri" w:cs="Times New Roman"/>
          <w:noProof/>
        </w:rPr>
        <w:fldChar w:fldCharType="end"/>
      </w:r>
      <w:r w:rsidR="00D863D0">
        <w:rPr>
          <w:rFonts w:ascii="Calibri" w:eastAsia="Calibri" w:hAnsi="Calibri" w:cs="Times New Roman"/>
          <w:noProof/>
        </w:rPr>
      </w:r>
      <w:r w:rsidR="00D863D0">
        <w:rPr>
          <w:rFonts w:ascii="Calibri" w:eastAsia="Calibri" w:hAnsi="Calibri" w:cs="Times New Roman"/>
          <w:noProof/>
        </w:rPr>
        <w:fldChar w:fldCharType="separate"/>
      </w:r>
      <w:r w:rsidR="00D863D0">
        <w:rPr>
          <w:rFonts w:ascii="Calibri" w:eastAsia="Calibri" w:hAnsi="Calibri" w:cs="Times New Roman"/>
          <w:noProof/>
        </w:rPr>
        <w:t>(Daselaar et al., 2008; Gilboa, Winocur, Grady, Hevenor, &amp; Moscovitch, 2004; Sheldon, Farb, Palombo, &amp; Levine, 2016)</w:t>
      </w:r>
      <w:r w:rsidR="00D863D0">
        <w:rPr>
          <w:rFonts w:ascii="Calibri" w:eastAsia="Calibri" w:hAnsi="Calibri" w:cs="Times New Roman"/>
          <w:noProof/>
        </w:rPr>
        <w:fldChar w:fldCharType="end"/>
      </w:r>
      <w:r w:rsidR="00E07057">
        <w:rPr>
          <w:rFonts w:ascii="Calibri" w:eastAsia="Calibri" w:hAnsi="Calibri" w:cs="Times New Roman"/>
          <w:noProof/>
        </w:rPr>
        <w:t xml:space="preserve">.  Imagery vividness has also been </w:t>
      </w:r>
      <w:r w:rsidR="008A05C9">
        <w:rPr>
          <w:rFonts w:ascii="Calibri" w:eastAsia="Calibri" w:hAnsi="Calibri" w:cs="Times New Roman"/>
          <w:noProof/>
        </w:rPr>
        <w:t xml:space="preserve">related </w:t>
      </w:r>
      <w:r w:rsidR="00E07057">
        <w:rPr>
          <w:rFonts w:ascii="Calibri" w:eastAsia="Calibri" w:hAnsi="Calibri" w:cs="Times New Roman"/>
          <w:noProof/>
        </w:rPr>
        <w:t xml:space="preserve">to higher-order aspects of visual perception. </w:t>
      </w:r>
      <w:r w:rsidR="00E07057" w:rsidRPr="00BE2326">
        <w:rPr>
          <w:rFonts w:ascii="Calibri" w:eastAsia="Calibri" w:hAnsi="Calibri" w:cs="Times New Roman"/>
        </w:rPr>
        <w:t xml:space="preserve">Gruter et al. </w:t>
      </w:r>
      <w:r w:rsidR="00E07057">
        <w:rPr>
          <w:rFonts w:ascii="Calibri" w:eastAsia="Calibri" w:hAnsi="Calibri" w:cs="Times New Roman"/>
        </w:rPr>
        <w:fldChar w:fldCharType="begin"/>
      </w:r>
      <w:r w:rsidR="00FD3F93">
        <w:rPr>
          <w:rFonts w:ascii="Calibri" w:eastAsia="Calibri" w:hAnsi="Calibri" w:cs="Times New Roman"/>
        </w:rPr>
        <w:instrText xml:space="preserve"> ADDIN EN.CITE &lt;EndNote&gt;&lt;Cite&gt;&lt;Author&gt;Gruter&lt;/Author&gt;&lt;Year&gt;2009&lt;/Year&gt;&lt;RecNum&gt;907&lt;/RecNum&gt;&lt;DisplayText&gt;(Gruter, Gruter, Bell, &amp;amp; Carbon, 2009)&lt;/DisplayText&gt;&lt;record&gt;&lt;rec-number&gt;907&lt;/rec-number&gt;&lt;foreign-keys&gt;&lt;key app="EN" db-id="ep2ffw95errvxfexaxn5ta2caate9ppsvfee" timestamp="1523480522"&gt;907&lt;/key&gt;&lt;/foreign-keys&gt;&lt;ref-type name="Journal Article"&gt;17&lt;/ref-type&gt;&lt;contributors&gt;&lt;authors&gt;&lt;author&gt;Gruter, T.&lt;/author&gt;&lt;author&gt;Gruter, M.&lt;/author&gt;&lt;author&gt;Bell, V.&lt;/author&gt;&lt;author&gt;Carbon, C.C.&lt;/author&gt;&lt;/authors&gt;&lt;/contributors&gt;&lt;auth-address&gt;University of Bamberg, Faculty of Humanities, Department of General Psychology and Methodology, 96047 Bamberg, Germany&lt;/auth-address&gt;&lt;titles&gt;&lt;title&gt;Visual mental imagery in congenital prosopagnosia&lt;/title&gt;&lt;secondary-title&gt;Neurosci. Lett&lt;/secondary-title&gt;&lt;/titles&gt;&lt;periodical&gt;&lt;full-title&gt;Neurosci. Lett&lt;/full-title&gt;&lt;/periodical&gt;&lt;pages&gt;135-140&lt;/pages&gt;&lt;volume&gt;453&lt;/volume&gt;&lt;number&gt;3&lt;/number&gt;&lt;reprint-edition&gt;Not in File&lt;/reprint-edition&gt;&lt;keywords&gt;&lt;keyword&gt;Adult&lt;/keyword&gt;&lt;keyword&gt;Aged&lt;/keyword&gt;&lt;keyword&gt;Aged,80 and over&lt;/keyword&gt;&lt;keyword&gt;Brain&lt;/keyword&gt;&lt;keyword&gt;congenital&lt;/keyword&gt;&lt;keyword&gt;diagnosis&lt;/keyword&gt;&lt;keyword&gt;Face&lt;/keyword&gt;&lt;keyword&gt;Humans&lt;/keyword&gt;&lt;keyword&gt;Imagination&lt;/keyword&gt;&lt;keyword&gt;Learning&lt;/keyword&gt;&lt;keyword&gt;Middle Aged&lt;/keyword&gt;&lt;keyword&gt;Pattern Recognition,Visual&lt;/keyword&gt;&lt;keyword&gt;Prosopagnosia&lt;/keyword&gt;&lt;keyword&gt;psychology&lt;/keyword&gt;&lt;keyword&gt;RECOGNITION&lt;/keyword&gt;&lt;keyword&gt;Young Adult&lt;/keyword&gt;&lt;/keywords&gt;&lt;dates&gt;&lt;year&gt;2009&lt;/year&gt;&lt;pub-dates&gt;&lt;date&gt;4/10/2009&lt;/date&gt;&lt;/pub-dates&gt;&lt;/dates&gt;&lt;label&gt;988&lt;/label&gt;&lt;urls&gt;&lt;related-urls&gt;&lt;url&gt;http://www.ncbi.nlm.nih.gov/pubmed/19429021&lt;/url&gt;&lt;/related-urls&gt;&lt;/urls&gt;&lt;electronic-resource-num&gt;S0304-3940(09)00181-5 [pii];10.1016/j.neulet.2009.02.021 [doi]&lt;/electronic-resource-num&gt;&lt;/record&gt;&lt;/Cite&gt;&lt;/EndNote&gt;</w:instrText>
      </w:r>
      <w:r w:rsidR="00E07057">
        <w:rPr>
          <w:rFonts w:ascii="Calibri" w:eastAsia="Calibri" w:hAnsi="Calibri" w:cs="Times New Roman"/>
        </w:rPr>
        <w:fldChar w:fldCharType="separate"/>
      </w:r>
      <w:r w:rsidR="00FD3F93">
        <w:rPr>
          <w:rFonts w:ascii="Calibri" w:eastAsia="Calibri" w:hAnsi="Calibri" w:cs="Times New Roman"/>
          <w:noProof/>
        </w:rPr>
        <w:t>(Gruter, Gruter, Bell, &amp; Carbon, 2009)</w:t>
      </w:r>
      <w:r w:rsidR="00E07057">
        <w:rPr>
          <w:rFonts w:ascii="Calibri" w:eastAsia="Calibri" w:hAnsi="Calibri" w:cs="Times New Roman"/>
        </w:rPr>
        <w:fldChar w:fldCharType="end"/>
      </w:r>
      <w:r w:rsidR="00E07057">
        <w:rPr>
          <w:rFonts w:ascii="Calibri" w:eastAsia="Calibri" w:hAnsi="Calibri" w:cs="Times New Roman"/>
        </w:rPr>
        <w:t xml:space="preserve"> reported</w:t>
      </w:r>
      <w:r w:rsidR="00E07057" w:rsidRPr="00BE2326">
        <w:rPr>
          <w:rFonts w:ascii="Calibri" w:eastAsia="Calibri" w:hAnsi="Calibri" w:cs="Times New Roman"/>
        </w:rPr>
        <w:t xml:space="preserve"> that the mean VVIQ score among individuals with congenital prosopagnosia </w:t>
      </w:r>
      <w:r w:rsidR="00E07057">
        <w:rPr>
          <w:rFonts w:ascii="Calibri" w:eastAsia="Calibri" w:hAnsi="Calibri" w:cs="Times New Roman"/>
        </w:rPr>
        <w:t xml:space="preserve">(difficulty with familiar face recognition) </w:t>
      </w:r>
      <w:r w:rsidR="00E07057" w:rsidRPr="00BE2326">
        <w:rPr>
          <w:rFonts w:ascii="Calibri" w:eastAsia="Calibri" w:hAnsi="Calibri" w:cs="Times New Roman"/>
        </w:rPr>
        <w:t xml:space="preserve">was between two and three standard deviations below the </w:t>
      </w:r>
      <w:r w:rsidR="00E07057">
        <w:rPr>
          <w:rFonts w:ascii="Calibri" w:eastAsia="Calibri" w:hAnsi="Calibri" w:cs="Times New Roman"/>
        </w:rPr>
        <w:t>normal</w:t>
      </w:r>
      <w:r w:rsidR="00E07057" w:rsidRPr="00BE2326">
        <w:rPr>
          <w:rFonts w:ascii="Calibri" w:eastAsia="Calibri" w:hAnsi="Calibri" w:cs="Times New Roman"/>
        </w:rPr>
        <w:t xml:space="preserve"> participant mean.</w:t>
      </w:r>
      <w:r w:rsidR="00E07057">
        <w:rPr>
          <w:rFonts w:ascii="Calibri" w:eastAsia="Calibri" w:hAnsi="Calibri" w:cs="Times New Roman"/>
        </w:rPr>
        <w:t xml:space="preserve"> In contrast, Barnett and Newell </w:t>
      </w:r>
      <w:r w:rsidR="00E07057">
        <w:rPr>
          <w:rFonts w:ascii="Calibri" w:eastAsia="Calibri" w:hAnsi="Calibri" w:cs="Times New Roman"/>
        </w:rPr>
        <w:fldChar w:fldCharType="begin"/>
      </w:r>
      <w:r w:rsidR="00FD3F93">
        <w:rPr>
          <w:rFonts w:ascii="Calibri" w:eastAsia="Calibri" w:hAnsi="Calibri" w:cs="Times New Roman"/>
        </w:rPr>
        <w:instrText xml:space="preserve"> ADDIN EN.CITE &lt;EndNote&gt;&lt;Cite&gt;&lt;Author&gt;Barnett&lt;/Author&gt;&lt;Year&gt;2008&lt;/Year&gt;&lt;RecNum&gt;937&lt;/RecNum&gt;&lt;DisplayText&gt;(Barnett &amp;amp; Newell, 2008)&lt;/DisplayText&gt;&lt;record&gt;&lt;rec-number&gt;937&lt;/rec-number&gt;&lt;foreign-keys&gt;&lt;key app="EN" db-id="ep2ffw95errvxfexaxn5ta2caate9ppsvfee" timestamp="1523480523"&gt;937&lt;/key&gt;&lt;/foreign-keys&gt;&lt;ref-type name="Journal Article"&gt;17&lt;/ref-type&gt;&lt;contributors&gt;&lt;authors&gt;&lt;author&gt;Barnett, K.J.&lt;/author&gt;&lt;author&gt;Newell, F.N.&lt;/author&gt;&lt;/authors&gt;&lt;/contributors&gt;&lt;auth-address&gt;School of Psychology, Trinity College, Dublin, Ireland&lt;/auth-address&gt;&lt;titles&gt;&lt;title&gt;Synaesthesia is associated with enhanced, self-rated visual imagery&lt;/title&gt;&lt;secondary-title&gt;Conscious. Cogn&lt;/secondary-title&gt;&lt;/titles&gt;&lt;periodical&gt;&lt;full-title&gt;Conscious. Cogn&lt;/full-title&gt;&lt;/periodical&gt;&lt;pages&gt;1032-1039&lt;/pages&gt;&lt;volume&gt;17&lt;/volume&gt;&lt;number&gt;3&lt;/number&gt;&lt;reprint-edition&gt;Not in File&lt;/reprint-edition&gt;&lt;keywords&gt;&lt;keyword&gt;Adult&lt;/keyword&gt;&lt;keyword&gt;Cues&lt;/keyword&gt;&lt;keyword&gt;Female&lt;/keyword&gt;&lt;keyword&gt;Humans&lt;/keyword&gt;&lt;keyword&gt;Imagination&lt;/keyword&gt;&lt;keyword&gt;Male&lt;/keyword&gt;&lt;keyword&gt;Mental Processes&lt;/keyword&gt;&lt;keyword&gt;Neuroimaging&lt;/keyword&gt;&lt;keyword&gt;psychology&lt;/keyword&gt;&lt;keyword&gt;Psychomotor Performance&lt;/keyword&gt;&lt;keyword&gt;Self Concept&lt;/keyword&gt;&lt;keyword&gt;Visual Perception&lt;/keyword&gt;&lt;/keywords&gt;&lt;dates&gt;&lt;year&gt;2008&lt;/year&gt;&lt;pub-dates&gt;&lt;date&gt;9/2008&lt;/date&gt;&lt;/pub-dates&gt;&lt;/dates&gt;&lt;label&gt;1020&lt;/label&gt;&lt;urls&gt;&lt;related-urls&gt;&lt;url&gt;http://www.ncbi.nlm.nih.gov/pubmed/17627844&lt;/url&gt;&lt;/related-urls&gt;&lt;/urls&gt;&lt;electronic-resource-num&gt;S1053-8100(07)00056-6 [pii];10.1016/j.concog.2007.05.011 [doi]&lt;/electronic-resource-num&gt;&lt;/record&gt;&lt;/Cite&gt;&lt;/EndNote&gt;</w:instrText>
      </w:r>
      <w:r w:rsidR="00E07057">
        <w:rPr>
          <w:rFonts w:ascii="Calibri" w:eastAsia="Calibri" w:hAnsi="Calibri" w:cs="Times New Roman"/>
        </w:rPr>
        <w:fldChar w:fldCharType="separate"/>
      </w:r>
      <w:r w:rsidR="00FD3F93">
        <w:rPr>
          <w:rFonts w:ascii="Calibri" w:eastAsia="Calibri" w:hAnsi="Calibri" w:cs="Times New Roman"/>
          <w:noProof/>
        </w:rPr>
        <w:t>(Barnett &amp; Newell, 2008)</w:t>
      </w:r>
      <w:r w:rsidR="00E07057">
        <w:rPr>
          <w:rFonts w:ascii="Calibri" w:eastAsia="Calibri" w:hAnsi="Calibri" w:cs="Times New Roman"/>
        </w:rPr>
        <w:fldChar w:fldCharType="end"/>
      </w:r>
      <w:r w:rsidR="00E07057">
        <w:rPr>
          <w:rFonts w:ascii="Calibri" w:eastAsia="Calibri" w:hAnsi="Calibri" w:cs="Times New Roman"/>
        </w:rPr>
        <w:t xml:space="preserve"> found elevated vividness scores among individuals with synaesthesia (‘merging of the senses’). Vivid ‘object imagery’ has been associated specifically with an enhanced ability to identify degraded figures </w:t>
      </w:r>
      <w:r w:rsidR="00E07057">
        <w:rPr>
          <w:rFonts w:ascii="Calibri" w:eastAsia="Calibri" w:hAnsi="Calibri" w:cs="Times New Roman"/>
        </w:rPr>
        <w:fldChar w:fldCharType="begin"/>
      </w:r>
      <w:r w:rsidR="00FD3F93">
        <w:rPr>
          <w:rFonts w:ascii="Calibri" w:eastAsia="Calibri" w:hAnsi="Calibri" w:cs="Times New Roman"/>
        </w:rPr>
        <w:instrText xml:space="preserve"> ADDIN EN.CITE &lt;EndNote&gt;&lt;Cite&gt;&lt;Author&gt;Blazhenkova&lt;/Author&gt;&lt;Year&gt;2010&lt;/Year&gt;&lt;RecNum&gt;791&lt;/RecNum&gt;&lt;DisplayText&gt;(Blazhenkova &amp;amp; Kozhevnikov, 2010)&lt;/DisplayText&gt;&lt;record&gt;&lt;rec-number&gt;791&lt;/rec-number&gt;&lt;foreign-keys&gt;&lt;key app="EN" db-id="ep2ffw95errvxfexaxn5ta2caate9ppsvfee" timestamp="1523480521"&gt;791&lt;/key&gt;&lt;/foreign-keys&gt;&lt;ref-type name="Journal Article"&gt;17&lt;/ref-type&gt;&lt;contributors&gt;&lt;authors&gt;&lt;author&gt;Blazhenkova, O.&lt;/author&gt;&lt;author&gt;Kozhevnikov, M.&lt;/author&gt;&lt;/authors&gt;&lt;/contributors&gt;&lt;auth-address&gt;National University of Singapore, Psychology Department, Singapore&lt;/auth-address&gt;&lt;titles&gt;&lt;title&gt;Visual-object ability: a new dimension of non-verbal intelligence&lt;/title&gt;&lt;secondary-title&gt;Cognition&lt;/secondary-title&gt;&lt;/titles&gt;&lt;periodical&gt;&lt;full-title&gt;Cognition&lt;/full-title&gt;&lt;/periodical&gt;&lt;pages&gt;276-301&lt;/pages&gt;&lt;volume&gt;117&lt;/volume&gt;&lt;number&gt;3&lt;/number&gt;&lt;reprint-edition&gt;Not in File&lt;/reprint-edition&gt;&lt;keywords&gt;&lt;keyword&gt;Adult&lt;/keyword&gt;&lt;keyword&gt;Environment&lt;/keyword&gt;&lt;keyword&gt;Female&lt;/keyword&gt;&lt;keyword&gt;Form Perception&lt;/keyword&gt;&lt;keyword&gt;Humans&lt;/keyword&gt;&lt;keyword&gt;Imagination&lt;/keyword&gt;&lt;keyword&gt;Intelligence&lt;/keyword&gt;&lt;keyword&gt;Male&lt;/keyword&gt;&lt;keyword&gt;physiology&lt;/keyword&gt;&lt;keyword&gt;psychology&lt;/keyword&gt;&lt;keyword&gt;Psychomotor Performance&lt;/keyword&gt;&lt;keyword&gt;Sex Characteristics&lt;/keyword&gt;&lt;keyword&gt;Visual Perception&lt;/keyword&gt;&lt;keyword&gt;Young Adult&lt;/keyword&gt;&lt;/keywords&gt;&lt;dates&gt;&lt;year&gt;2010&lt;/year&gt;&lt;pub-dates&gt;&lt;date&gt;12/2010&lt;/date&gt;&lt;/pub-dates&gt;&lt;/dates&gt;&lt;label&gt;856&lt;/label&gt;&lt;urls&gt;&lt;related-urls&gt;&lt;url&gt;http://www.ncbi.nlm.nih.gov/pubmed/20887982&lt;/url&gt;&lt;/related-urls&gt;&lt;/urls&gt;&lt;electronic-resource-num&gt;S0010-0277(10)00201-5 [pii];10.1016/j.cognition.2010.08.021 [doi]&lt;/electronic-resource-num&gt;&lt;/record&gt;&lt;/Cite&gt;&lt;/EndNote&gt;</w:instrText>
      </w:r>
      <w:r w:rsidR="00E07057">
        <w:rPr>
          <w:rFonts w:ascii="Calibri" w:eastAsia="Calibri" w:hAnsi="Calibri" w:cs="Times New Roman"/>
        </w:rPr>
        <w:fldChar w:fldCharType="separate"/>
      </w:r>
      <w:r w:rsidR="00FD3F93">
        <w:rPr>
          <w:rFonts w:ascii="Calibri" w:eastAsia="Calibri" w:hAnsi="Calibri" w:cs="Times New Roman"/>
          <w:noProof/>
        </w:rPr>
        <w:t>(Blazhenkova &amp; Kozhevnikov, 2010)</w:t>
      </w:r>
      <w:r w:rsidR="00E07057">
        <w:rPr>
          <w:rFonts w:ascii="Calibri" w:eastAsia="Calibri" w:hAnsi="Calibri" w:cs="Times New Roman"/>
        </w:rPr>
        <w:fldChar w:fldCharType="end"/>
      </w:r>
      <w:r w:rsidR="00E07057">
        <w:rPr>
          <w:rFonts w:ascii="Calibri" w:eastAsia="Calibri" w:hAnsi="Calibri" w:cs="Times New Roman"/>
        </w:rPr>
        <w:t xml:space="preserve"> and filtered visual stimuli at low spatial frequencies</w:t>
      </w:r>
      <w:r w:rsidR="00E07057">
        <w:rPr>
          <w:rFonts w:ascii="Calibri" w:eastAsia="Calibri" w:hAnsi="Calibri" w:cs="Times New Roman"/>
        </w:rPr>
        <w:fldChar w:fldCharType="begin"/>
      </w:r>
      <w:r w:rsidR="00FD3F93">
        <w:rPr>
          <w:rFonts w:ascii="Calibri" w:eastAsia="Calibri" w:hAnsi="Calibri" w:cs="Times New Roman"/>
        </w:rPr>
        <w:instrText xml:space="preserve"> ADDIN EN.CITE &lt;EndNote&gt;&lt;Cite&gt;&lt;Author&gt;Vannucci&lt;/Author&gt;&lt;Year&gt;2008&lt;/Year&gt;&lt;RecNum&gt;1155&lt;/RecNum&gt;&lt;DisplayText&gt;(Vannucci, Mazzoni, Chiorri, &amp;amp; Cioli, 2008)&lt;/DisplayText&gt;&lt;record&gt;&lt;rec-number&gt;1155&lt;/rec-number&gt;&lt;foreign-keys&gt;&lt;key app="EN" db-id="ep2ffw95errvxfexaxn5ta2caate9ppsvfee" timestamp="0"&gt;1155&lt;/key&gt;&lt;/foreign-keys&gt;&lt;ref-type name="Journal Article"&gt;17&lt;/ref-type&gt;&lt;contributors&gt;&lt;authors&gt;&lt;author&gt;Vannucci, M.&lt;/author&gt;&lt;author&gt;Mazzoni, G.&lt;/author&gt;&lt;author&gt;Chiorri, C.&lt;/author&gt;&lt;author&gt;Cioli, L.&lt;/author&gt;&lt;/authors&gt;&lt;/contributors&gt;&lt;auth-address&gt;Department of Psychology, University of Florence, Via S. Niccolo 93, 50125 Florence, Italy. manila.vannucci@psico.unifi.it&lt;/auth-address&gt;&lt;titles&gt;&lt;title&gt;Object imagery and object identification: object imagers are better at identifying spatially-filtered visual objects&lt;/title&gt;&lt;secondary-title&gt;Cogn Process&lt;/secondary-title&gt;&lt;/titles&gt;&lt;periodical&gt;&lt;full-title&gt;Cogn Process&lt;/full-title&gt;&lt;/periodical&gt;&lt;pages&gt;137-43&lt;/pages&gt;&lt;volume&gt;9&lt;/volume&gt;&lt;number&gt;2&lt;/number&gt;&lt;edition&gt;2008/01/25&lt;/edition&gt;&lt;keywords&gt;&lt;keyword&gt;Adolescent&lt;/keyword&gt;&lt;keyword&gt;Adult&lt;/keyword&gt;&lt;keyword&gt;Analysis of Variance&lt;/keyword&gt;&lt;keyword&gt;Female&lt;/keyword&gt;&lt;keyword&gt;Humans&lt;/keyword&gt;&lt;keyword&gt;*Identification (Psychology)&lt;/keyword&gt;&lt;keyword&gt;Imagination/*physiology&lt;/keyword&gt;&lt;keyword&gt;Male&lt;/keyword&gt;&lt;keyword&gt;Pattern Recognition, Visual&lt;/keyword&gt;&lt;keyword&gt;Psychophysics&lt;/keyword&gt;&lt;keyword&gt;Space Perception/*physiology&lt;/keyword&gt;&lt;keyword&gt;Statistics, Nonparametric&lt;/keyword&gt;&lt;keyword&gt;Surveys and Questionnaires&lt;/keyword&gt;&lt;keyword&gt;Vision, Ocular/*physiology&lt;/keyword&gt;&lt;/keywords&gt;&lt;dates&gt;&lt;year&gt;2008&lt;/year&gt;&lt;pub-dates&gt;&lt;date&gt;May&lt;/date&gt;&lt;/pub-dates&gt;&lt;/dates&gt;&lt;isbn&gt;1612-4782 (Print)&amp;#xD;1612-4782 (Linking)&lt;/isbn&gt;&lt;accession-num&gt;18214564&lt;/accession-num&gt;&lt;urls&gt;&lt;related-urls&gt;&lt;url&gt;https://www.ncbi.nlm.nih.gov/pubmed/18214564&lt;/url&gt;&lt;/related-urls&gt;&lt;/urls&gt;&lt;electronic-resource-num&gt;10.1007/s10339-008-0203-5&lt;/electronic-resource-num&gt;&lt;/record&gt;&lt;/Cite&gt;&lt;/EndNote&gt;</w:instrText>
      </w:r>
      <w:r w:rsidR="00E07057">
        <w:rPr>
          <w:rFonts w:ascii="Calibri" w:eastAsia="Calibri" w:hAnsi="Calibri" w:cs="Times New Roman"/>
        </w:rPr>
        <w:fldChar w:fldCharType="separate"/>
      </w:r>
      <w:r w:rsidR="00FD3F93">
        <w:rPr>
          <w:rFonts w:ascii="Calibri" w:eastAsia="Calibri" w:hAnsi="Calibri" w:cs="Times New Roman"/>
          <w:noProof/>
        </w:rPr>
        <w:t>(Vannucci, Mazzoni, Chiorri, &amp; Cioli, 2008)</w:t>
      </w:r>
      <w:r w:rsidR="00E07057">
        <w:rPr>
          <w:rFonts w:ascii="Calibri" w:eastAsia="Calibri" w:hAnsi="Calibri" w:cs="Times New Roman"/>
        </w:rPr>
        <w:fldChar w:fldCharType="end"/>
      </w:r>
      <w:r w:rsidR="00E07057">
        <w:rPr>
          <w:rFonts w:ascii="Calibri" w:eastAsia="Calibri" w:hAnsi="Calibri" w:cs="Times New Roman"/>
        </w:rPr>
        <w:t xml:space="preserve">  and to distinguish degrees of ‘grain’</w:t>
      </w:r>
      <w:r w:rsidR="00E07057">
        <w:rPr>
          <w:rFonts w:ascii="Calibri" w:eastAsia="Calibri" w:hAnsi="Calibri" w:cs="Times New Roman"/>
        </w:rPr>
        <w:fldChar w:fldCharType="begin"/>
      </w:r>
      <w:r w:rsidR="00FD3F93">
        <w:rPr>
          <w:rFonts w:ascii="Calibri" w:eastAsia="Calibri" w:hAnsi="Calibri" w:cs="Times New Roman"/>
        </w:rPr>
        <w:instrText xml:space="preserve"> ADDIN EN.CITE &lt;EndNote&gt;&lt;Cite&gt;&lt;Author&gt;Blazhenkova&lt;/Author&gt;&lt;Year&gt;2010&lt;/Year&gt;&lt;RecNum&gt;791&lt;/RecNum&gt;&lt;DisplayText&gt;(Blazhenkova &amp;amp; Kozhevnikov, 2010)&lt;/DisplayText&gt;&lt;record&gt;&lt;rec-number&gt;791&lt;/rec-number&gt;&lt;foreign-keys&gt;&lt;key app="EN" db-id="ep2ffw95errvxfexaxn5ta2caate9ppsvfee" timestamp="1523480521"&gt;791&lt;/key&gt;&lt;/foreign-keys&gt;&lt;ref-type name="Journal Article"&gt;17&lt;/ref-type&gt;&lt;contributors&gt;&lt;authors&gt;&lt;author&gt;Blazhenkova, O.&lt;/author&gt;&lt;author&gt;Kozhevnikov, M.&lt;/author&gt;&lt;/authors&gt;&lt;/contributors&gt;&lt;auth-address&gt;National University of Singapore, Psychology Department, Singapore&lt;/auth-address&gt;&lt;titles&gt;&lt;title&gt;Visual-object ability: a new dimension of non-verbal intelligence&lt;/title&gt;&lt;secondary-title&gt;Cognition&lt;/secondary-title&gt;&lt;/titles&gt;&lt;periodical&gt;&lt;full-title&gt;Cognition&lt;/full-title&gt;&lt;/periodical&gt;&lt;pages&gt;276-301&lt;/pages&gt;&lt;volume&gt;117&lt;/volume&gt;&lt;number&gt;3&lt;/number&gt;&lt;reprint-edition&gt;Not in File&lt;/reprint-edition&gt;&lt;keywords&gt;&lt;keyword&gt;Adult&lt;/keyword&gt;&lt;keyword&gt;Environment&lt;/keyword&gt;&lt;keyword&gt;Female&lt;/keyword&gt;&lt;keyword&gt;Form Perception&lt;/keyword&gt;&lt;keyword&gt;Humans&lt;/keyword&gt;&lt;keyword&gt;Imagination&lt;/keyword&gt;&lt;keyword&gt;Intelligence&lt;/keyword&gt;&lt;keyword&gt;Male&lt;/keyword&gt;&lt;keyword&gt;physiology&lt;/keyword&gt;&lt;keyword&gt;psychology&lt;/keyword&gt;&lt;keyword&gt;Psychomotor Performance&lt;/keyword&gt;&lt;keyword&gt;Sex Characteristics&lt;/keyword&gt;&lt;keyword&gt;Visual Perception&lt;/keyword&gt;&lt;keyword&gt;Young Adult&lt;/keyword&gt;&lt;/keywords&gt;&lt;dates&gt;&lt;year&gt;2010&lt;/year&gt;&lt;pub-dates&gt;&lt;date&gt;12/2010&lt;/date&gt;&lt;/pub-dates&gt;&lt;/dates&gt;&lt;label&gt;856&lt;/label&gt;&lt;urls&gt;&lt;related-urls&gt;&lt;url&gt;http://www.ncbi.nlm.nih.gov/pubmed/20887982&lt;/url&gt;&lt;/related-urls&gt;&lt;/urls&gt;&lt;electronic-resource-num&gt;S0010-0277(10)00201-5 [pii];10.1016/j.cognition.2010.08.021 [doi]&lt;/electronic-resource-num&gt;&lt;/record&gt;&lt;/Cite&gt;&lt;/EndNote&gt;</w:instrText>
      </w:r>
      <w:r w:rsidR="00E07057">
        <w:rPr>
          <w:rFonts w:ascii="Calibri" w:eastAsia="Calibri" w:hAnsi="Calibri" w:cs="Times New Roman"/>
        </w:rPr>
        <w:fldChar w:fldCharType="separate"/>
      </w:r>
      <w:r w:rsidR="00FD3F93">
        <w:rPr>
          <w:rFonts w:ascii="Calibri" w:eastAsia="Calibri" w:hAnsi="Calibri" w:cs="Times New Roman"/>
          <w:noProof/>
        </w:rPr>
        <w:t>(Blazhenkova &amp; Kozhevnikov, 2010)</w:t>
      </w:r>
      <w:r w:rsidR="00E07057">
        <w:rPr>
          <w:rFonts w:ascii="Calibri" w:eastAsia="Calibri" w:hAnsi="Calibri" w:cs="Times New Roman"/>
        </w:rPr>
        <w:fldChar w:fldCharType="end"/>
      </w:r>
      <w:r w:rsidR="00E07057">
        <w:rPr>
          <w:rFonts w:ascii="Calibri" w:eastAsia="Calibri" w:hAnsi="Calibri" w:cs="Times New Roman"/>
        </w:rPr>
        <w:t xml:space="preserve">. More broadly, these findings from </w:t>
      </w:r>
      <w:r w:rsidR="00D863D0">
        <w:rPr>
          <w:rFonts w:ascii="Calibri" w:eastAsia="Calibri" w:hAnsi="Calibri" w:cs="Times New Roman"/>
        </w:rPr>
        <w:t>the study</w:t>
      </w:r>
      <w:r w:rsidR="00E07057">
        <w:rPr>
          <w:rFonts w:ascii="Calibri" w:eastAsia="Calibri" w:hAnsi="Calibri" w:cs="Times New Roman"/>
        </w:rPr>
        <w:t xml:space="preserve"> of memory and perception resonate with a long tradition of work on indi</w:t>
      </w:r>
      <w:r w:rsidR="004A79D8">
        <w:rPr>
          <w:rFonts w:ascii="Calibri" w:eastAsia="Calibri" w:hAnsi="Calibri" w:cs="Times New Roman"/>
        </w:rPr>
        <w:t>vidual differences in cognition, including Paivio’s ‘dual coding theory’ and its more recent descendants</w:t>
      </w:r>
      <w:r w:rsidR="00D863D0">
        <w:rPr>
          <w:rFonts w:ascii="Calibri" w:eastAsia="Calibri" w:hAnsi="Calibri" w:cs="Times New Roman"/>
        </w:rPr>
        <w:fldChar w:fldCharType="begin"/>
      </w:r>
      <w:r w:rsidR="00D863D0">
        <w:rPr>
          <w:rFonts w:ascii="Calibri" w:eastAsia="Calibri" w:hAnsi="Calibri" w:cs="Times New Roman"/>
        </w:rPr>
        <w:instrText xml:space="preserve"> ADDIN EN.CITE &lt;EndNote&gt;&lt;Cite&gt;&lt;Author&gt;Otis&lt;/Author&gt;&lt;Year&gt;2015&lt;/Year&gt;&lt;RecNum&gt;1158&lt;/RecNum&gt;&lt;DisplayText&gt;(Otis, 2015)&lt;/DisplayText&gt;&lt;record&gt;&lt;rec-number&gt;1158&lt;/rec-number&gt;&lt;foreign-keys&gt;&lt;key app="EN" db-id="ep2ffw95errvxfexaxn5ta2caate9ppsvfee" timestamp="1581251063"&gt;1158&lt;/key&gt;&lt;/foreign-keys&gt;&lt;ref-type name="Book"&gt;6&lt;/ref-type&gt;&lt;contributors&gt;&lt;authors&gt;&lt;author&gt;Otis, Laura&lt;/author&gt;&lt;/authors&gt;&lt;/contributors&gt;&lt;titles&gt;&lt;title&gt;Rethinking Thought&lt;/title&gt;&lt;/titles&gt;&lt;dates&gt;&lt;year&gt;2015&lt;/year&gt;&lt;/dates&gt;&lt;pub-location&gt;Oxford&lt;/pub-location&gt;&lt;publisher&gt;Oxford University Press&lt;/publisher&gt;&lt;urls&gt;&lt;/urls&gt;&lt;/record&gt;&lt;/Cite&gt;&lt;/EndNote&gt;</w:instrText>
      </w:r>
      <w:r w:rsidR="00D863D0">
        <w:rPr>
          <w:rFonts w:ascii="Calibri" w:eastAsia="Calibri" w:hAnsi="Calibri" w:cs="Times New Roman"/>
        </w:rPr>
        <w:fldChar w:fldCharType="separate"/>
      </w:r>
      <w:r w:rsidR="00D863D0">
        <w:rPr>
          <w:rFonts w:ascii="Calibri" w:eastAsia="Calibri" w:hAnsi="Calibri" w:cs="Times New Roman"/>
          <w:noProof/>
        </w:rPr>
        <w:t>(Otis, 2015)</w:t>
      </w:r>
      <w:r w:rsidR="00D863D0">
        <w:rPr>
          <w:rFonts w:ascii="Calibri" w:eastAsia="Calibri" w:hAnsi="Calibri" w:cs="Times New Roman"/>
        </w:rPr>
        <w:fldChar w:fldCharType="end"/>
      </w:r>
      <w:r w:rsidR="004A79D8">
        <w:rPr>
          <w:rFonts w:ascii="Calibri" w:eastAsia="Calibri" w:hAnsi="Calibri" w:cs="Times New Roman"/>
        </w:rPr>
        <w:t xml:space="preserve">. </w:t>
      </w:r>
      <w:r w:rsidR="004A79D8" w:rsidRPr="004A79D8">
        <w:rPr>
          <w:rFonts w:ascii="Calibri" w:eastAsia="Calibri" w:hAnsi="Calibri" w:cs="Times New Roman"/>
        </w:rPr>
        <w:t xml:space="preserve">Failure to consider individual differences in </w:t>
      </w:r>
      <w:r w:rsidR="001C3485">
        <w:rPr>
          <w:rFonts w:ascii="Calibri" w:eastAsia="Calibri" w:hAnsi="Calibri" w:cs="Times New Roman"/>
        </w:rPr>
        <w:t>the approach</w:t>
      </w:r>
      <w:r w:rsidR="004A79D8" w:rsidRPr="004A79D8">
        <w:rPr>
          <w:rFonts w:ascii="Calibri" w:eastAsia="Calibri" w:hAnsi="Calibri" w:cs="Times New Roman"/>
        </w:rPr>
        <w:t xml:space="preserve"> to solving cognitive tasks – for example </w:t>
      </w:r>
      <w:r w:rsidR="001C3485">
        <w:rPr>
          <w:rFonts w:ascii="Calibri" w:eastAsia="Calibri" w:hAnsi="Calibri" w:cs="Times New Roman"/>
        </w:rPr>
        <w:t xml:space="preserve">the use of </w:t>
      </w:r>
      <w:r w:rsidR="004A79D8" w:rsidRPr="004A79D8">
        <w:rPr>
          <w:rFonts w:ascii="Calibri" w:eastAsia="Calibri" w:hAnsi="Calibri" w:cs="Times New Roman"/>
        </w:rPr>
        <w:t>verbal vs visual strategies – has sometimes impeded the analysis of task performance</w:t>
      </w:r>
      <w:r w:rsidR="004A79D8" w:rsidRPr="004A79D8">
        <w:rPr>
          <w:rFonts w:ascii="Calibri" w:eastAsia="Calibri" w:hAnsi="Calibri" w:cs="Times New Roman"/>
        </w:rPr>
        <w:fldChar w:fldCharType="begin"/>
      </w:r>
      <w:r w:rsidR="00FD3F93">
        <w:rPr>
          <w:rFonts w:ascii="Calibri" w:eastAsia="Calibri" w:hAnsi="Calibri" w:cs="Times New Roman"/>
        </w:rPr>
        <w:instrText xml:space="preserve"> ADDIN EN.CITE &lt;EndNote&gt;&lt;Cite&gt;&lt;Author&gt;Logie&lt;/Author&gt;&lt;Year&gt;2018&lt;/Year&gt;&lt;RecNum&gt;1154&lt;/RecNum&gt;&lt;DisplayText&gt;(Logie, 2018)&lt;/DisplayText&gt;&lt;record&gt;&lt;rec-number&gt;1154&lt;/rec-number&gt;&lt;foreign-keys&gt;&lt;key app="EN" db-id="ep2ffw95errvxfexaxn5ta2caate9ppsvfee" timestamp="0"&gt;1154&lt;/key&gt;&lt;/foreign-keys&gt;&lt;ref-type name="Journal Article"&gt;17&lt;/ref-type&gt;&lt;contributors&gt;&lt;authors&gt;&lt;author&gt;Logie, Robert&lt;/author&gt;&lt;/authors&gt;&lt;/contributors&gt;&lt;titles&gt;&lt;title&gt;Human Cognition: common principles and individual variation&lt;/title&gt;&lt;secondary-title&gt;Journal of Applies Research in Memory and Cognition&lt;/secondary-title&gt;&lt;/titles&gt;&lt;periodical&gt;&lt;full-title&gt;Journal of Applies Research in Memory and Cognition&lt;/full-title&gt;&lt;/periodical&gt;&lt;pages&gt;471-486&lt;/pages&gt;&lt;volume&gt;7&lt;/volume&gt;&lt;dates&gt;&lt;year&gt;2018&lt;/year&gt;&lt;/dates&gt;&lt;urls&gt;&lt;/urls&gt;&lt;/record&gt;&lt;/Cite&gt;&lt;/EndNote&gt;</w:instrText>
      </w:r>
      <w:r w:rsidR="004A79D8" w:rsidRPr="004A79D8">
        <w:rPr>
          <w:rFonts w:ascii="Calibri" w:eastAsia="Calibri" w:hAnsi="Calibri" w:cs="Times New Roman"/>
        </w:rPr>
        <w:fldChar w:fldCharType="separate"/>
      </w:r>
      <w:r w:rsidR="00FD3F93">
        <w:rPr>
          <w:rFonts w:ascii="Calibri" w:eastAsia="Calibri" w:hAnsi="Calibri" w:cs="Times New Roman"/>
          <w:noProof/>
        </w:rPr>
        <w:t>(Logie, 2018)</w:t>
      </w:r>
      <w:r w:rsidR="004A79D8" w:rsidRPr="004A79D8">
        <w:rPr>
          <w:rFonts w:ascii="Calibri" w:eastAsia="Calibri" w:hAnsi="Calibri" w:cs="Times New Roman"/>
        </w:rPr>
        <w:fldChar w:fldCharType="end"/>
      </w:r>
      <w:r w:rsidR="00D863D0">
        <w:rPr>
          <w:rFonts w:ascii="Calibri" w:eastAsia="Calibri" w:hAnsi="Calibri" w:cs="Times New Roman"/>
        </w:rPr>
        <w:t>.</w:t>
      </w:r>
    </w:p>
    <w:p w14:paraId="5E3678A4" w14:textId="2DD26748" w:rsidR="00C17D96" w:rsidRDefault="00B51C50" w:rsidP="00C17D96">
      <w:pPr>
        <w:spacing w:before="240" w:line="480" w:lineRule="auto"/>
        <w:jc w:val="both"/>
      </w:pPr>
      <w:r>
        <w:rPr>
          <w:rFonts w:ascii="Calibri" w:eastAsia="Calibri" w:hAnsi="Calibri" w:cs="Times New Roman"/>
          <w:noProof/>
        </w:rPr>
        <w:t>In this paper, we revisit Galton’s early discover</w:t>
      </w:r>
      <w:r w:rsidR="008535F0">
        <w:rPr>
          <w:rFonts w:ascii="Calibri" w:eastAsia="Calibri" w:hAnsi="Calibri" w:cs="Times New Roman"/>
          <w:noProof/>
        </w:rPr>
        <w:t>y that in some individuals</w:t>
      </w:r>
      <w:r>
        <w:rPr>
          <w:rFonts w:ascii="Calibri" w:eastAsia="Calibri" w:hAnsi="Calibri" w:cs="Times New Roman"/>
          <w:noProof/>
        </w:rPr>
        <w:t xml:space="preserve"> </w:t>
      </w:r>
      <w:r w:rsidR="008535F0">
        <w:rPr>
          <w:rFonts w:ascii="Calibri" w:eastAsia="Calibri" w:hAnsi="Calibri" w:cs="Times New Roman"/>
          <w:noProof/>
        </w:rPr>
        <w:t>t</w:t>
      </w:r>
      <w:r>
        <w:rPr>
          <w:rFonts w:ascii="Calibri" w:eastAsia="Calibri" w:hAnsi="Calibri" w:cs="Times New Roman"/>
          <w:noProof/>
        </w:rPr>
        <w:t>he ‘powers [of visualisation] are zero’.  In 2015</w:t>
      </w:r>
      <w:r w:rsidR="00494201">
        <w:rPr>
          <w:rFonts w:ascii="Calibri" w:eastAsia="Calibri" w:hAnsi="Calibri" w:cs="Times New Roman"/>
          <w:noProof/>
        </w:rPr>
        <w:t xml:space="preserve">, in </w:t>
      </w:r>
      <w:r w:rsidR="00F14841">
        <w:rPr>
          <w:rFonts w:ascii="Calibri" w:eastAsia="Calibri" w:hAnsi="Calibri" w:cs="Times New Roman"/>
          <w:noProof/>
        </w:rPr>
        <w:t xml:space="preserve">a letter to </w:t>
      </w:r>
      <w:r w:rsidR="00494201">
        <w:rPr>
          <w:rFonts w:ascii="Calibri" w:eastAsia="Calibri" w:hAnsi="Calibri" w:cs="Times New Roman"/>
          <w:noProof/>
        </w:rPr>
        <w:t>this journal,</w:t>
      </w:r>
      <w:r>
        <w:rPr>
          <w:rFonts w:ascii="Calibri" w:eastAsia="Calibri" w:hAnsi="Calibri" w:cs="Times New Roman"/>
          <w:noProof/>
        </w:rPr>
        <w:t xml:space="preserve"> we </w:t>
      </w:r>
      <w:r w:rsidR="00994E53">
        <w:rPr>
          <w:rFonts w:ascii="Calibri" w:eastAsia="Calibri" w:hAnsi="Calibri" w:cs="Times New Roman"/>
          <w:noProof/>
        </w:rPr>
        <w:t xml:space="preserve">described </w:t>
      </w:r>
      <w:r w:rsidR="00863758">
        <w:rPr>
          <w:rFonts w:ascii="Calibri" w:eastAsia="Calibri" w:hAnsi="Calibri" w:cs="Times New Roman"/>
          <w:noProof/>
        </w:rPr>
        <w:t xml:space="preserve">21 individuals </w:t>
      </w:r>
      <w:r w:rsidR="00994E53">
        <w:rPr>
          <w:rFonts w:ascii="Calibri" w:eastAsia="Calibri" w:hAnsi="Calibri" w:cs="Times New Roman"/>
          <w:noProof/>
        </w:rPr>
        <w:t>with</w:t>
      </w:r>
      <w:r w:rsidR="00863758">
        <w:rPr>
          <w:rFonts w:ascii="Calibri" w:eastAsia="Calibri" w:hAnsi="Calibri" w:cs="Times New Roman"/>
          <w:noProof/>
        </w:rPr>
        <w:t xml:space="preserve"> lifelong absence of the mind’s eye</w:t>
      </w:r>
      <w:r w:rsidR="00CE77E6">
        <w:rPr>
          <w:rFonts w:ascii="Calibri" w:eastAsia="Calibri" w:hAnsi="Calibri" w:cs="Times New Roman"/>
          <w:noProof/>
        </w:rPr>
        <w:t>, coining</w:t>
      </w:r>
      <w:r w:rsidR="002F76D2" w:rsidRPr="002F76D2">
        <w:t xml:space="preserve"> </w:t>
      </w:r>
      <w:r w:rsidR="00CE77E6">
        <w:t>t</w:t>
      </w:r>
      <w:r w:rsidR="002F76D2" w:rsidRPr="002F76D2">
        <w:t>he term ‘</w:t>
      </w:r>
      <w:r w:rsidR="002F76D2" w:rsidRPr="002F76D2">
        <w:rPr>
          <w:i/>
        </w:rPr>
        <w:t>aphantasia</w:t>
      </w:r>
      <w:r w:rsidR="00CE77E6">
        <w:t>’ , adapted from Aristotle’s word</w:t>
      </w:r>
      <w:r w:rsidR="002F76D2" w:rsidRPr="002F76D2">
        <w:t xml:space="preserve"> for the mind’s eye, </w:t>
      </w:r>
      <w:r w:rsidR="002F76D2" w:rsidRPr="002F76D2">
        <w:rPr>
          <w:i/>
        </w:rPr>
        <w:t>φαντασία</w:t>
      </w:r>
      <w:r w:rsidR="002F76D2" w:rsidRPr="002F76D2">
        <w:t xml:space="preserve"> (‘phantasia’)(</w:t>
      </w:r>
      <w:r w:rsidR="002F76D2" w:rsidRPr="002F76D2">
        <w:rPr>
          <w:i/>
        </w:rPr>
        <w:t>8</w:t>
      </w:r>
      <w:r w:rsidR="002F76D2" w:rsidRPr="002F76D2">
        <w:t xml:space="preserve">), to </w:t>
      </w:r>
      <w:r w:rsidR="00863758">
        <w:t>refer to</w:t>
      </w:r>
      <w:r w:rsidR="002F76D2" w:rsidRPr="002F76D2">
        <w:t xml:space="preserve"> </w:t>
      </w:r>
      <w:r w:rsidR="00863758">
        <w:t>this phenome</w:t>
      </w:r>
      <w:r w:rsidR="00E229C3">
        <w:t>non</w:t>
      </w:r>
      <w:r w:rsidR="00E229C3">
        <w:fldChar w:fldCharType="begin"/>
      </w:r>
      <w:r w:rsidR="00FD3F93">
        <w:instrText xml:space="preserve"> ADDIN EN.CITE &lt;EndNote&gt;&lt;Cite&gt;&lt;Author&gt;Zeman&lt;/Author&gt;&lt;Year&gt;2015&lt;/Year&gt;&lt;RecNum&gt;982&lt;/RecNum&gt;&lt;DisplayText&gt;(A. Zeman et al., 2015)&lt;/DisplayText&gt;&lt;record&gt;&lt;rec-number&gt;982&lt;/rec-number&gt;&lt;foreign-keys&gt;&lt;key app="EN" db-id="ep2ffw95errvxfexaxn5ta2caate9ppsvfee" timestamp="1523480524"&gt;982&lt;/key&gt;&lt;/foreign-keys&gt;&lt;ref-type name="Journal Article"&gt;17&lt;/ref-type&gt;&lt;contributors&gt;&lt;authors&gt;&lt;author&gt;Zeman, A.&lt;/author&gt;&lt;author&gt;Dewar, M.&lt;/author&gt;&lt;author&gt;Della Sala, S.&lt;/author&gt;&lt;/authors&gt;&lt;/contributors&gt;&lt;auth-address&gt;University of Exeter Medical School, College House, St Luke&amp;apos;s Campus, Exeter, UK. Electronic address: a.zeman@exeter.ac.uk&amp;#xD;Department of Psychology, School of Life Sciences, Heriot-Watt University, Edinburgh, UK. Electronic address: m.dewar@hw.ac.uk&amp;#xD;Human Cognitive Neuroscience, University of Edinburgh, Edinburgh, UK. Electronic address: sergio@ed.ac.uk&lt;/auth-address&gt;&lt;titles&gt;&lt;title&gt;Lives without imagery - Congenital aphantasia&lt;/title&gt;&lt;secondary-title&gt;Cortex&lt;/secondary-title&gt;&lt;/titles&gt;&lt;periodical&gt;&lt;full-title&gt;Cortex&lt;/full-title&gt;&lt;/periodical&gt;&lt;pages&gt;378-380&lt;/pages&gt;&lt;volume&gt;73&lt;/volume&gt;&lt;reprint-edition&gt;Not in File&lt;/reprint-edition&gt;&lt;keywords&gt;&lt;keyword&gt;COGNITIVE NEUROSCIENCE&lt;/keyword&gt;&lt;keyword&gt;congenital&lt;/keyword&gt;&lt;keyword&gt;Human&lt;/keyword&gt;&lt;keyword&gt;psychology&lt;/keyword&gt;&lt;/keywords&gt;&lt;dates&gt;&lt;year&gt;2015&lt;/year&gt;&lt;pub-dates&gt;&lt;date&gt;12/2015&lt;/date&gt;&lt;/pub-dates&gt;&lt;/dates&gt;&lt;label&gt;1068&lt;/label&gt;&lt;urls&gt;&lt;related-urls&gt;&lt;url&gt;&lt;style face="underline" font="default" size="100%"&gt;http://www.ncbi.nlm.nih.gov/pubmed/26115582&lt;/style&gt;&lt;/url&gt;&lt;/related-urls&gt;&lt;/urls&gt;&lt;electronic-resource-num&gt;S0010-9452(15)00178-1 [pii];10.1016/j.cortex.2015.05.019 [doi]&lt;/electronic-resource-num&gt;&lt;/record&gt;&lt;/Cite&gt;&lt;/EndNote&gt;</w:instrText>
      </w:r>
      <w:r w:rsidR="00E229C3">
        <w:fldChar w:fldCharType="separate"/>
      </w:r>
      <w:r w:rsidR="00FD3F93">
        <w:rPr>
          <w:noProof/>
        </w:rPr>
        <w:t>(A. Zeman et al., 2015)</w:t>
      </w:r>
      <w:r w:rsidR="00E229C3">
        <w:fldChar w:fldCharType="end"/>
      </w:r>
      <w:r w:rsidR="002F76D2" w:rsidRPr="002F76D2">
        <w:t>. Fol</w:t>
      </w:r>
      <w:r w:rsidR="00F809F3">
        <w:t>lowing media interest</w:t>
      </w:r>
      <w:r w:rsidR="00CE77E6">
        <w:t xml:space="preserve"> </w:t>
      </w:r>
      <w:r w:rsidR="001C09DD">
        <w:t>which stimulated</w:t>
      </w:r>
      <w:r w:rsidR="00863758">
        <w:t xml:space="preserve"> a</w:t>
      </w:r>
      <w:r w:rsidR="00F809F3">
        <w:t xml:space="preserve"> sustained</w:t>
      </w:r>
      <w:r w:rsidR="001C09DD">
        <w:t xml:space="preserve"> </w:t>
      </w:r>
      <w:r w:rsidR="00863758">
        <w:t xml:space="preserve">surge of ‘citizen science’, </w:t>
      </w:r>
      <w:r w:rsidR="002F76D2" w:rsidRPr="002F76D2">
        <w:t xml:space="preserve">we have been contacted by over </w:t>
      </w:r>
      <w:r w:rsidR="00494201" w:rsidRPr="002F76D2">
        <w:t>1</w:t>
      </w:r>
      <w:r w:rsidR="00494201">
        <w:t>4</w:t>
      </w:r>
      <w:r w:rsidR="002F76D2" w:rsidRPr="002F76D2">
        <w:t>,000 individuals from around the world, reporting aphantasia or its converse, ‘</w:t>
      </w:r>
      <w:r w:rsidR="002F76D2" w:rsidRPr="002F76D2">
        <w:rPr>
          <w:i/>
        </w:rPr>
        <w:t>hyperphantasia</w:t>
      </w:r>
      <w:r w:rsidR="002F76D2" w:rsidRPr="002F76D2">
        <w:t>’, the experience of imagery so vivid that it rivals ‘real seeing’.</w:t>
      </w:r>
      <w:r w:rsidR="00017B95">
        <w:t xml:space="preserve"> Altmetric statistics indicate that the public interest generated by our </w:t>
      </w:r>
      <w:r w:rsidR="00F14841">
        <w:t>2015 Letter</w:t>
      </w:r>
      <w:r w:rsidR="00017B95">
        <w:t xml:space="preserve"> places it in the top 1% of </w:t>
      </w:r>
      <w:r w:rsidR="00F14841">
        <w:t xml:space="preserve">scientific </w:t>
      </w:r>
      <w:r w:rsidR="00017B95">
        <w:t xml:space="preserve">outputs </w:t>
      </w:r>
      <w:r w:rsidR="00F14841">
        <w:t>in this respect</w:t>
      </w:r>
      <w:r w:rsidR="00017B95">
        <w:t xml:space="preserve"> (Altmetric 407 on 9</w:t>
      </w:r>
      <w:r w:rsidR="00017B95" w:rsidRPr="001C3485">
        <w:rPr>
          <w:vertAlign w:val="superscript"/>
        </w:rPr>
        <w:t>th</w:t>
      </w:r>
      <w:r w:rsidR="00017B95">
        <w:t xml:space="preserve"> February 2020). </w:t>
      </w:r>
      <w:r w:rsidR="00863758">
        <w:t xml:space="preserve"> </w:t>
      </w:r>
      <w:r>
        <w:t>This</w:t>
      </w:r>
      <w:r w:rsidR="00863758">
        <w:t xml:space="preserve"> large sample </w:t>
      </w:r>
      <w:r w:rsidR="003633CC">
        <w:t>creates</w:t>
      </w:r>
      <w:r w:rsidR="00F809F3">
        <w:t xml:space="preserve"> a unique opportunity to </w:t>
      </w:r>
      <w:r w:rsidR="003633CC">
        <w:t>address</w:t>
      </w:r>
      <w:r w:rsidR="00863758">
        <w:t xml:space="preserve"> the significance of visual </w:t>
      </w:r>
      <w:r w:rsidR="003633CC">
        <w:t>imagery extremes,</w:t>
      </w:r>
      <w:r w:rsidR="00863758">
        <w:t xml:space="preserve"> </w:t>
      </w:r>
      <w:r w:rsidR="00494201">
        <w:t xml:space="preserve">exploring </w:t>
      </w:r>
      <w:r w:rsidR="00CE77E6">
        <w:t xml:space="preserve">both </w:t>
      </w:r>
      <w:r w:rsidR="00F809F3">
        <w:t xml:space="preserve">questions that have been unresolved since Galton’s first report, </w:t>
      </w:r>
      <w:r w:rsidR="008E412E">
        <w:t>such as</w:t>
      </w:r>
      <w:r w:rsidR="00F809F3">
        <w:t xml:space="preserve"> the professional associ</w:t>
      </w:r>
      <w:r w:rsidR="008E412E">
        <w:t>ations of extreme imagery vividness and</w:t>
      </w:r>
      <w:r w:rsidR="00F809F3">
        <w:t xml:space="preserve"> </w:t>
      </w:r>
      <w:r w:rsidR="008E412E">
        <w:t xml:space="preserve">their </w:t>
      </w:r>
      <w:r w:rsidR="008E412E">
        <w:lastRenderedPageBreak/>
        <w:t>associated gender ratios</w:t>
      </w:r>
      <w:r w:rsidR="003633CC">
        <w:t xml:space="preserve">, </w:t>
      </w:r>
      <w:r w:rsidR="00CE77E6">
        <w:t>and</w:t>
      </w:r>
      <w:r w:rsidR="003633CC">
        <w:t xml:space="preserve"> questions raised by </w:t>
      </w:r>
      <w:r w:rsidR="00C6339C">
        <w:t xml:space="preserve">the </w:t>
      </w:r>
      <w:r w:rsidR="003633CC">
        <w:t>more recent studies</w:t>
      </w:r>
      <w:r w:rsidR="00C6339C">
        <w:t xml:space="preserve"> </w:t>
      </w:r>
      <w:r w:rsidR="00D44A6B">
        <w:t>cited</w:t>
      </w:r>
      <w:r w:rsidR="00C6339C">
        <w:t xml:space="preserve"> above</w:t>
      </w:r>
      <w:r w:rsidR="003633CC">
        <w:t xml:space="preserve">. </w:t>
      </w:r>
      <w:r w:rsidR="00C6339C">
        <w:t xml:space="preserve">On the basis of these studies and our preliminary report, we </w:t>
      </w:r>
      <w:r w:rsidR="008E412E">
        <w:t xml:space="preserve">hypothesised that </w:t>
      </w:r>
      <w:r w:rsidR="003633CC">
        <w:t xml:space="preserve">individuals with aphantasia and hyperphantasia </w:t>
      </w:r>
      <w:r w:rsidR="008E412E">
        <w:t xml:space="preserve">would differ </w:t>
      </w:r>
      <w:r w:rsidR="00CE77E6">
        <w:t>in occupational preference</w:t>
      </w:r>
      <w:r w:rsidR="003633CC">
        <w:t xml:space="preserve">, </w:t>
      </w:r>
      <w:r>
        <w:t>in autobiographical memo</w:t>
      </w:r>
      <w:r w:rsidR="008535F0">
        <w:t xml:space="preserve">ry, face recognition </w:t>
      </w:r>
      <w:r>
        <w:t xml:space="preserve">and </w:t>
      </w:r>
      <w:r w:rsidR="00C6339C">
        <w:t xml:space="preserve">the frequency of synaesthesia; </w:t>
      </w:r>
      <w:r w:rsidR="008535F0">
        <w:t xml:space="preserve">that </w:t>
      </w:r>
      <w:r>
        <w:t>wakeful and dr</w:t>
      </w:r>
      <w:r w:rsidR="00E16418">
        <w:t>eaming imagery would dissociate</w:t>
      </w:r>
      <w:r w:rsidR="008535F0">
        <w:t>,</w:t>
      </w:r>
      <w:r w:rsidR="00E16418">
        <w:t xml:space="preserve"> involvement of imagery in other sense modalities would be variable, and</w:t>
      </w:r>
      <w:r>
        <w:t xml:space="preserve"> </w:t>
      </w:r>
      <w:r w:rsidR="00E16418">
        <w:t xml:space="preserve">imagery extremes would cluster within families. </w:t>
      </w:r>
      <w:r w:rsidR="00F90C39" w:rsidRPr="00F90C39">
        <w:t xml:space="preserve"> </w:t>
      </w:r>
    </w:p>
    <w:p w14:paraId="1E195D00" w14:textId="4DDA026E" w:rsidR="00494201" w:rsidRPr="00C17D96" w:rsidRDefault="00C17D96" w:rsidP="00C17D96">
      <w:pPr>
        <w:spacing w:before="240" w:line="480" w:lineRule="auto"/>
        <w:jc w:val="both"/>
      </w:pPr>
      <w:r>
        <w:rPr>
          <w:b/>
          <w:i/>
          <w:sz w:val="28"/>
        </w:rPr>
        <w:t xml:space="preserve">2. </w:t>
      </w:r>
      <w:r>
        <w:rPr>
          <w:b/>
          <w:i/>
          <w:sz w:val="28"/>
        </w:rPr>
        <w:tab/>
        <w:t>M</w:t>
      </w:r>
      <w:r w:rsidR="00494201" w:rsidRPr="00C17D96">
        <w:rPr>
          <w:b/>
          <w:i/>
          <w:sz w:val="28"/>
        </w:rPr>
        <w:t>ethods</w:t>
      </w:r>
    </w:p>
    <w:p w14:paraId="6A9B4C80" w14:textId="77777777" w:rsidR="00017B95" w:rsidRDefault="00C17D96" w:rsidP="00494201">
      <w:pPr>
        <w:spacing w:before="240" w:line="480" w:lineRule="auto"/>
        <w:jc w:val="both"/>
        <w:rPr>
          <w:b/>
          <w:i/>
        </w:rPr>
      </w:pPr>
      <w:r>
        <w:rPr>
          <w:b/>
          <w:i/>
        </w:rPr>
        <w:t xml:space="preserve">2.1 </w:t>
      </w:r>
      <w:r w:rsidR="00494201" w:rsidRPr="00560A92">
        <w:rPr>
          <w:b/>
          <w:i/>
        </w:rPr>
        <w:t>Questionnaires</w:t>
      </w:r>
      <w:r w:rsidR="00494201">
        <w:rPr>
          <w:b/>
          <w:i/>
        </w:rPr>
        <w:t>.</w:t>
      </w:r>
      <w:r w:rsidR="00494201" w:rsidRPr="00560A92">
        <w:rPr>
          <w:b/>
          <w:i/>
        </w:rPr>
        <w:t xml:space="preserve"> </w:t>
      </w:r>
    </w:p>
    <w:p w14:paraId="4E1186E4" w14:textId="0C7ECE1D" w:rsidR="00494201" w:rsidRDefault="00494201" w:rsidP="00494201">
      <w:pPr>
        <w:spacing w:before="240" w:line="480" w:lineRule="auto"/>
        <w:jc w:val="both"/>
        <w:rPr>
          <w:b/>
          <w:i/>
        </w:rPr>
      </w:pPr>
      <w:r>
        <w:t xml:space="preserve">We responded to media-inspired contacts from members of the public reporting exceptionally faint or vivid imagery with a request that they complete two questionnaires: i) </w:t>
      </w:r>
      <w:r w:rsidRPr="00560A92">
        <w:t>a modified version of the Vividness of Visu</w:t>
      </w:r>
      <w:r>
        <w:t>al Imagery Questionnaire</w:t>
      </w:r>
      <w:r>
        <w:fldChar w:fldCharType="begin"/>
      </w:r>
      <w:r w:rsidR="00FD3F93">
        <w:instrText xml:space="preserve"> ADDIN EN.CITE &lt;EndNote&gt;&lt;Cite&gt;&lt;Author&gt;Marks&lt;/Author&gt;&lt;Year&gt;1973&lt;/Year&gt;&lt;RecNum&gt;1101&lt;/RecNum&gt;&lt;DisplayText&gt;(Marks, 1973)&lt;/DisplayText&gt;&lt;record&gt;&lt;rec-number&gt;1101&lt;/rec-number&gt;&lt;foreign-keys&gt;&lt;key app="EN" db-id="ep2ffw95errvxfexaxn5ta2caate9ppsvfee" timestamp="1531739740"&gt;1101&lt;/key&gt;&lt;/foreign-keys&gt;&lt;ref-type name="Journal Article"&gt;17&lt;/ref-type&gt;&lt;contributors&gt;&lt;authors&gt;&lt;author&gt;Marks, D.F.&lt;/author&gt;&lt;/authors&gt;&lt;/contributors&gt;&lt;titles&gt;&lt;title&gt;Visual imagery differences in the recall of pictures&lt;/title&gt;&lt;secondary-title&gt;British Journal of Psychology&lt;/secondary-title&gt;&lt;/titles&gt;&lt;periodical&gt;&lt;full-title&gt;British Journal of Psychology&lt;/full-title&gt;&lt;/periodical&gt;&lt;pages&gt;17-24&lt;/pages&gt;&lt;volume&gt;64&lt;/volume&gt;&lt;dates&gt;&lt;year&gt;1973&lt;/year&gt;&lt;/dates&gt;&lt;urls&gt;&lt;/urls&gt;&lt;/record&gt;&lt;/Cite&gt;&lt;/EndNote&gt;</w:instrText>
      </w:r>
      <w:r>
        <w:fldChar w:fldCharType="separate"/>
      </w:r>
      <w:r w:rsidR="00FD3F93">
        <w:rPr>
          <w:noProof/>
        </w:rPr>
        <w:t>(Marks, 1973)</w:t>
      </w:r>
      <w:r>
        <w:fldChar w:fldCharType="end"/>
      </w:r>
      <w:r>
        <w:t xml:space="preserve"> (VVIQ), </w:t>
      </w:r>
      <w:r w:rsidRPr="00560A92">
        <w:t>reversing the original order of the vividness scale so that higher scores correspond, intu</w:t>
      </w:r>
      <w:r>
        <w:t>itively, to more vivid imagery (VVIQ scores range from 16/80 – 80/80); ii) a questionnaire adapted from our previous study</w:t>
      </w:r>
      <w:r>
        <w:fldChar w:fldCharType="begin"/>
      </w:r>
      <w:r w:rsidR="00FD3F93">
        <w:instrText xml:space="preserve"> ADDIN EN.CITE &lt;EndNote&gt;&lt;Cite&gt;&lt;Author&gt;Zeman&lt;/Author&gt;&lt;Year&gt;2015&lt;/Year&gt;&lt;RecNum&gt;982&lt;/RecNum&gt;&lt;DisplayText&gt;(A. Zeman et al., 2015)&lt;/DisplayText&gt;&lt;record&gt;&lt;rec-number&gt;982&lt;/rec-number&gt;&lt;foreign-keys&gt;&lt;key app="EN" db-id="ep2ffw95errvxfexaxn5ta2caate9ppsvfee" timestamp="1523480524"&gt;982&lt;/key&gt;&lt;/foreign-keys&gt;&lt;ref-type name="Journal Article"&gt;17&lt;/ref-type&gt;&lt;contributors&gt;&lt;authors&gt;&lt;author&gt;Zeman, A.&lt;/author&gt;&lt;author&gt;Dewar, M.&lt;/author&gt;&lt;author&gt;Della Sala, S.&lt;/author&gt;&lt;/authors&gt;&lt;/contributors&gt;&lt;auth-address&gt;University of Exeter Medical School, College House, St Luke&amp;apos;s Campus, Exeter, UK. Electronic address: a.zeman@exeter.ac.uk&amp;#xD;Department of Psychology, School of Life Sciences, Heriot-Watt University, Edinburgh, UK. Electronic address: m.dewar@hw.ac.uk&amp;#xD;Human Cognitive Neuroscience, University of Edinburgh, Edinburgh, UK. Electronic address: sergio@ed.ac.uk&lt;/auth-address&gt;&lt;titles&gt;&lt;title&gt;Lives without imagery - Congenital aphantasia&lt;/title&gt;&lt;secondary-title&gt;Cortex&lt;/secondary-title&gt;&lt;/titles&gt;&lt;periodical&gt;&lt;full-title&gt;Cortex&lt;/full-title&gt;&lt;/periodical&gt;&lt;pages&gt;378-380&lt;/pages&gt;&lt;volume&gt;73&lt;/volume&gt;&lt;reprint-edition&gt;Not in File&lt;/reprint-edition&gt;&lt;keywords&gt;&lt;keyword&gt;COGNITIVE NEUROSCIENCE&lt;/keyword&gt;&lt;keyword&gt;congenital&lt;/keyword&gt;&lt;keyword&gt;Human&lt;/keyword&gt;&lt;keyword&gt;psychology&lt;/keyword&gt;&lt;/keywords&gt;&lt;dates&gt;&lt;year&gt;2015&lt;/year&gt;&lt;pub-dates&gt;&lt;date&gt;12/2015&lt;/date&gt;&lt;/pub-dates&gt;&lt;/dates&gt;&lt;label&gt;1068&lt;/label&gt;&lt;urls&gt;&lt;related-urls&gt;&lt;url&gt;&lt;style face="underline" font="default" size="100%"&gt;http://www.ncbi.nlm.nih.gov/pubmed/26115582&lt;/style&gt;&lt;/url&gt;&lt;/related-urls&gt;&lt;/urls&gt;&lt;electronic-resource-num&gt;S0010-9452(15)00178-1 [pii];10.1016/j.cortex.2015.05.019 [doi]&lt;/electronic-resource-num&gt;&lt;/record&gt;&lt;/Cite&gt;&lt;/EndNote&gt;</w:instrText>
      </w:r>
      <w:r>
        <w:fldChar w:fldCharType="separate"/>
      </w:r>
      <w:r w:rsidR="00FD3F93">
        <w:rPr>
          <w:noProof/>
        </w:rPr>
        <w:t>(A. Zeman et al., 2015)</w:t>
      </w:r>
      <w:r>
        <w:fldChar w:fldCharType="end"/>
      </w:r>
      <w:r>
        <w:t xml:space="preserve">, the Imagery Questionnaire (IQ), </w:t>
      </w:r>
      <w:r w:rsidRPr="00560A92">
        <w:t>to probe potentially relevant characteristics of individuals with extreme imagery</w:t>
      </w:r>
      <w:r>
        <w:t xml:space="preserve">. </w:t>
      </w:r>
      <w:r w:rsidR="00944078">
        <w:t xml:space="preserve">Both questionnaires were originally sent to participants via email and completed as Microsoft Word documents. More recently they have been completed by participants on-line, using </w:t>
      </w:r>
      <w:r w:rsidR="00944078" w:rsidRPr="007A2831">
        <w:rPr>
          <w:i/>
        </w:rPr>
        <w:t>Limesurvey</w:t>
      </w:r>
      <w:r w:rsidR="00944078">
        <w:t xml:space="preserve"> initially, and subsequently </w:t>
      </w:r>
      <w:r w:rsidR="00944078" w:rsidRPr="007A2831">
        <w:rPr>
          <w:i/>
        </w:rPr>
        <w:t>Snapsurvey</w:t>
      </w:r>
      <w:r w:rsidR="00944078">
        <w:t xml:space="preserve">). </w:t>
      </w:r>
      <w:r>
        <w:t xml:space="preserve">The </w:t>
      </w:r>
      <w:r w:rsidR="00944078">
        <w:t>IQ</w:t>
      </w:r>
      <w:r w:rsidR="00944078" w:rsidRPr="00392C96">
        <w:t xml:space="preserve"> </w:t>
      </w:r>
      <w:r w:rsidRPr="00392C96">
        <w:t xml:space="preserve">underwent </w:t>
      </w:r>
      <w:r>
        <w:t>minor</w:t>
      </w:r>
      <w:r w:rsidRPr="00392C96">
        <w:t xml:space="preserve"> modifications between </w:t>
      </w:r>
      <w:r>
        <w:t xml:space="preserve">administration </w:t>
      </w:r>
      <w:r w:rsidRPr="00392C96">
        <w:t xml:space="preserve">formats for practical reasons but the essential content was preserved. </w:t>
      </w:r>
      <w:r w:rsidR="00404ADE" w:rsidRPr="00404ADE">
        <w:t xml:space="preserve">One question, relating to ‘difficulty in recognising faces or objects’ was changed to ‘difficulty in recognising faces’ as </w:t>
      </w:r>
      <w:r w:rsidR="00833E40">
        <w:t>n</w:t>
      </w:r>
      <w:r w:rsidR="00404ADE" w:rsidRPr="00404ADE">
        <w:t>either aphantasic or hyperphantasic participants</w:t>
      </w:r>
      <w:r w:rsidR="00833E40">
        <w:t xml:space="preserve"> reported </w:t>
      </w:r>
      <w:r w:rsidR="00833E40" w:rsidRPr="00833E40">
        <w:t>object recognition difficulty</w:t>
      </w:r>
      <w:r w:rsidR="00404ADE" w:rsidRPr="00404ADE">
        <w:t>.</w:t>
      </w:r>
      <w:r w:rsidR="00404ADE">
        <w:t xml:space="preserve"> </w:t>
      </w:r>
      <w:r w:rsidRPr="00392C96">
        <w:t xml:space="preserve">Following spontaneous mention of synaesthesia by several participants with hyperphantasia, a question about synaesthesia was added. </w:t>
      </w:r>
      <w:r>
        <w:t xml:space="preserve">Control participants (see below) completed the VVIQ and a modified version of the IQ </w:t>
      </w:r>
      <w:r w:rsidRPr="00560A92">
        <w:t xml:space="preserve">(see SI for </w:t>
      </w:r>
      <w:r>
        <w:t xml:space="preserve">full </w:t>
      </w:r>
      <w:r w:rsidRPr="00560A92">
        <w:t xml:space="preserve">details of </w:t>
      </w:r>
      <w:r>
        <w:t>the</w:t>
      </w:r>
      <w:r w:rsidRPr="00560A92">
        <w:t xml:space="preserve"> questionnaires and their administration</w:t>
      </w:r>
      <w:r>
        <w:t xml:space="preserve">. </w:t>
      </w:r>
      <w:r w:rsidR="00C9054B">
        <w:t>Once again, we preserved the essential content of the questionnaire</w:t>
      </w:r>
      <w:r w:rsidR="00404ADE">
        <w:t>.</w:t>
      </w:r>
    </w:p>
    <w:p w14:paraId="74F56D7B" w14:textId="77777777" w:rsidR="00017B95" w:rsidRDefault="00C17D96" w:rsidP="00494201">
      <w:pPr>
        <w:spacing w:before="240" w:line="480" w:lineRule="auto"/>
        <w:jc w:val="both"/>
        <w:rPr>
          <w:b/>
          <w:i/>
        </w:rPr>
      </w:pPr>
      <w:r>
        <w:rPr>
          <w:b/>
          <w:i/>
        </w:rPr>
        <w:lastRenderedPageBreak/>
        <w:t xml:space="preserve">2.2 </w:t>
      </w:r>
      <w:r w:rsidR="00494201" w:rsidRPr="00E15857">
        <w:rPr>
          <w:b/>
          <w:i/>
        </w:rPr>
        <w:t>Participants</w:t>
      </w:r>
      <w:r w:rsidR="00494201">
        <w:rPr>
          <w:b/>
          <w:i/>
        </w:rPr>
        <w:t xml:space="preserve">. </w:t>
      </w:r>
    </w:p>
    <w:p w14:paraId="1170B405" w14:textId="4EEDCBBB" w:rsidR="00494201" w:rsidRPr="00392C96" w:rsidRDefault="00494201" w:rsidP="00494201">
      <w:pPr>
        <w:spacing w:before="240" w:line="480" w:lineRule="auto"/>
        <w:jc w:val="both"/>
        <w:rPr>
          <w:b/>
          <w:i/>
        </w:rPr>
      </w:pPr>
      <w:r>
        <w:t xml:space="preserve">Between June 2015 and March 2018 we received 2000 </w:t>
      </w:r>
      <w:r w:rsidR="00C9054B">
        <w:t xml:space="preserve">consecutive fully </w:t>
      </w:r>
      <w:r>
        <w:t xml:space="preserve">completed sets of questionnaires from participants with aphantasia, defined as VVIQ scores of 16-23/80, 200 from participants with hyperphantasia, defined as scores of 75-100/80, and 200 from participants with mid-range scores of 51-63/80, selected </w:t>
      </w:r>
      <w:r w:rsidRPr="00560A92">
        <w:t>on the basis of previous work</w:t>
      </w:r>
      <w:r>
        <w:fldChar w:fldCharType="begin">
          <w:fldData xml:space="preserve">PEVuZE5vdGU+PENpdGU+PEF1dGhvcj5NY0tlbHZpZTwvQXV0aG9yPjxZZWFyPjE5OTU8L1llYXI+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</w:fldData>
        </w:fldChar>
      </w:r>
      <w:r w:rsidR="00FD3F93">
        <w:instrText xml:space="preserve"> ADDIN EN.CITE </w:instrText>
      </w:r>
      <w:r w:rsidR="00FD3F93">
        <w:fldChar w:fldCharType="begin">
          <w:fldData xml:space="preserve">PEVuZE5vdGU+PENpdGU+PEF1dGhvcj5NY0tlbHZpZTwvQXV0aG9yPjxZZWFyPjE5OTU8L1llYXI+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</w:fldData>
        </w:fldChar>
      </w:r>
      <w:r w:rsidR="00FD3F93">
        <w:instrText xml:space="preserve"> ADDIN EN.CITE.DATA </w:instrText>
      </w:r>
      <w:r w:rsidR="00FD3F93">
        <w:fldChar w:fldCharType="end"/>
      </w:r>
      <w:r>
        <w:fldChar w:fldCharType="separate"/>
      </w:r>
      <w:r w:rsidR="00FD3F93">
        <w:rPr>
          <w:noProof/>
        </w:rPr>
        <w:t>(McKelvie, 1995; A. Zeman et al., 2015)</w:t>
      </w:r>
      <w:r>
        <w:fldChar w:fldCharType="end"/>
      </w:r>
      <w:r w:rsidRPr="00560A92">
        <w:t xml:space="preserve"> indicating mean and median VVIQ scores falling between 55 and 60 in large populations</w:t>
      </w:r>
      <w:r>
        <w:t xml:space="preserve">. Control participants were recruited from among 1288 members of a local Biobank, EXTEND </w:t>
      </w:r>
      <w:r w:rsidRPr="00FC3465">
        <w:t>(</w:t>
      </w:r>
      <w:hyperlink r:id="rId10" w:history="1">
        <w:r w:rsidRPr="00FC3465">
          <w:rPr>
            <w:rStyle w:val="Hyperlink"/>
          </w:rPr>
          <w:t>http://exeter.crf.nihr.ac.uk/extend</w:t>
        </w:r>
      </w:hyperlink>
      <w:r w:rsidRPr="00FC3465">
        <w:t xml:space="preserve">) </w:t>
      </w:r>
      <w:r>
        <w:t xml:space="preserve">who had responded to a request to complete the VVIQ. We distinguished participants with extreme and moderate aphantasia and hyperphantasia (VVIQ scores 16/80 vs 17-23/80, 80/80 vs 75-79/80 respectively): as findings in the extreme and moderate groups were qualitatively similar, we primarily present the combined group data here (see Supplementary material for subgroup comparisons). </w:t>
      </w:r>
      <w:r w:rsidRPr="00FC3465">
        <w:t>We excluded participants who indicated that their aphantasia was acquired (i.e. that they had previously experienced imagery, but had lost their mind’s eye)</w:t>
      </w:r>
      <w:r>
        <w:t xml:space="preserve">. </w:t>
      </w:r>
      <w:r w:rsidR="00C9054B">
        <w:t xml:space="preserve">We did not have other exclusion criteria as we wished to capture the features of aphantasia and hyperphantasia without </w:t>
      </w:r>
      <w:r w:rsidR="00833E40">
        <w:t>further qualification in this initial study</w:t>
      </w:r>
      <w:r w:rsidR="00C9054B">
        <w:t xml:space="preserve">. </w:t>
      </w:r>
      <w:r w:rsidRPr="00FC3465">
        <w:t>We received approval for our questionnaire study with participants with extreme vividness scores</w:t>
      </w:r>
      <w:r w:rsidRPr="00FC3465">
        <w:rPr>
          <w:i/>
        </w:rPr>
        <w:t xml:space="preserve"> </w:t>
      </w:r>
      <w:r w:rsidRPr="00FC3465">
        <w:t xml:space="preserve">from the Exeter Medical School Ethics Committee, and for our work with EXTEND participants from the University of Exeter Psychology Research Ethics Committee. </w:t>
      </w:r>
    </w:p>
    <w:p w14:paraId="50F7671E" w14:textId="77777777" w:rsidR="00017B95" w:rsidRDefault="00C17D96" w:rsidP="00F90C39">
      <w:pPr>
        <w:spacing w:before="240" w:line="480" w:lineRule="auto"/>
        <w:jc w:val="both"/>
        <w:rPr>
          <w:b/>
          <w:i/>
        </w:rPr>
      </w:pPr>
      <w:r>
        <w:rPr>
          <w:b/>
          <w:i/>
        </w:rPr>
        <w:t xml:space="preserve">2.3 </w:t>
      </w:r>
      <w:r w:rsidR="00494201">
        <w:rPr>
          <w:b/>
          <w:i/>
        </w:rPr>
        <w:t xml:space="preserve">Analysis and </w:t>
      </w:r>
      <w:r w:rsidR="00494201" w:rsidRPr="00E15857">
        <w:rPr>
          <w:b/>
          <w:i/>
        </w:rPr>
        <w:t>Statistics</w:t>
      </w:r>
      <w:r w:rsidR="00494201">
        <w:rPr>
          <w:b/>
          <w:i/>
        </w:rPr>
        <w:t xml:space="preserve">. </w:t>
      </w:r>
    </w:p>
    <w:p w14:paraId="21A44867" w14:textId="2A936763" w:rsidR="00944078" w:rsidRDefault="00494201" w:rsidP="00F90C39">
      <w:pPr>
        <w:spacing w:before="240" w:line="480" w:lineRule="auto"/>
        <w:jc w:val="both"/>
      </w:pPr>
      <w:r w:rsidRPr="00557834">
        <w:t>Questionnaire data were entered into an Excel spread sheet, and where possible coded numerically t</w:t>
      </w:r>
      <w:r>
        <w:t xml:space="preserve">o allow statistical comparisons (see Supplementary material for full details of data fields and coding categories). </w:t>
      </w:r>
      <w:r w:rsidR="00944078">
        <w:t xml:space="preserve">Coding of the questionnaires completed in Word (n = </w:t>
      </w:r>
      <w:r w:rsidR="001E52D9">
        <w:t>1500)</w:t>
      </w:r>
      <w:r w:rsidR="00944078">
        <w:t>, whi</w:t>
      </w:r>
      <w:r w:rsidR="001E52D9">
        <w:t xml:space="preserve">ch asked open-ended questions, </w:t>
      </w:r>
      <w:r w:rsidR="00944078">
        <w:t xml:space="preserve">was undertaken by two researchers (JG, BH-W) who were not blind to participant group. </w:t>
      </w:r>
      <w:r w:rsidR="00944078" w:rsidRPr="00944078">
        <w:t xml:space="preserve">In rare cases of disagreement, a consensus was agreed with </w:t>
      </w:r>
      <w:r w:rsidR="00404ADE">
        <w:t>the help of a third researcher (CW or AZ)</w:t>
      </w:r>
      <w:r w:rsidR="00944078">
        <w:t xml:space="preserve">. The questionnaires completed on-line (n </w:t>
      </w:r>
      <w:r w:rsidR="001E52D9">
        <w:t>= 900</w:t>
      </w:r>
      <w:r w:rsidR="00944078">
        <w:t>) provided</w:t>
      </w:r>
      <w:r w:rsidR="007D7C83">
        <w:t>, where feasible,</w:t>
      </w:r>
      <w:r w:rsidR="00944078">
        <w:t xml:space="preserve"> drop-down menus with </w:t>
      </w:r>
      <w:r w:rsidR="00944078">
        <w:lastRenderedPageBreak/>
        <w:t>response options corresponding to the coding categories, with additional opportunity for free-text responses.</w:t>
      </w:r>
    </w:p>
    <w:p w14:paraId="7D86B792" w14:textId="0F647E12" w:rsidR="00494201" w:rsidRDefault="00944078" w:rsidP="00F90C39">
      <w:pPr>
        <w:spacing w:before="240" w:line="480" w:lineRule="auto"/>
        <w:jc w:val="both"/>
      </w:pPr>
      <w:r>
        <w:t xml:space="preserve">  </w:t>
      </w:r>
      <w:r w:rsidR="00494201">
        <w:t>O</w:t>
      </w:r>
      <w:r w:rsidR="00494201" w:rsidRPr="00F90C39">
        <w:t>ur primary analyses examine differences between the aphantasia and hyperphantasia groups (and where appropriate also the control group) on a broad range of fifteen key characteristics. Differences were first investigated using omnibus contingency chi-square. For these analyses, we corrected for multiple comparisons using Bonferroni corrections with a corrected p = .003 (.05/15). When the overall analysis was significant, we performed follow-up post-hoc comparisons with the adjusted standardised residuals to interpret the effect. Following the recommen</w:t>
      </w:r>
      <w:r w:rsidR="00494201">
        <w:t>dations of Macdonald &amp; Gardner</w:t>
      </w:r>
      <w:r w:rsidR="00494201">
        <w:fldChar w:fldCharType="begin"/>
      </w:r>
      <w:r w:rsidR="00FD3F93">
        <w:instrText xml:space="preserve"> ADDIN EN.CITE &lt;EndNote&gt;&lt;Cite&gt;&lt;Author&gt;Macdonald&lt;/Author&gt;&lt;Year&gt;2000&lt;/Year&gt;&lt;RecNum&gt;1112&lt;/RecNum&gt;&lt;DisplayText&gt;(Macdonald, 2000)&lt;/DisplayText&gt;&lt;record&gt;&lt;rec-number&gt;1112&lt;/rec-number&gt;&lt;foreign-keys&gt;&lt;key app="EN" db-id="ep2ffw95errvxfexaxn5ta2caate9ppsvfee" timestamp="1539269804"&gt;1112&lt;/key&gt;&lt;/foreign-keys&gt;&lt;ref-type name="Journal Article"&gt;17&lt;/ref-type&gt;&lt;contributors&gt;&lt;authors&gt;&lt;author&gt;Macdonald, P.L.; Gardner, R.C.&lt;/author&gt;&lt;/authors&gt;&lt;/contributors&gt;&lt;titles&gt;&lt;title&gt;Type I error rate comparisons of post hoc procedures for I J chi-square tables. &lt;/title&gt;&lt;secondary-title&gt;Educational and Psychological Measurement&lt;/secondary-title&gt;&lt;/titles&gt;&lt;periodical&gt;&lt;full-title&gt;Educational and Psychological Measurement&lt;/full-title&gt;&lt;/periodical&gt;&lt;pages&gt;735-754&lt;/pages&gt;&lt;volume&gt;60&lt;/volume&gt;&lt;dates&gt;&lt;year&gt;2000&lt;/year&gt;&lt;/dates&gt;&lt;urls&gt;&lt;/urls&gt;&lt;/record&gt;&lt;/Cite&gt;&lt;/EndNote&gt;</w:instrText>
      </w:r>
      <w:r w:rsidR="00494201">
        <w:fldChar w:fldCharType="separate"/>
      </w:r>
      <w:r w:rsidR="00FD3F93">
        <w:rPr>
          <w:noProof/>
        </w:rPr>
        <w:t>(Macdonald, 2000)</w:t>
      </w:r>
      <w:r w:rsidR="00494201">
        <w:fldChar w:fldCharType="end"/>
      </w:r>
      <w:r w:rsidR="00494201" w:rsidRPr="00F90C39">
        <w:t>, Bonferroni corrections for multiple comparisons were conducted for these post-hoc comparisons (p =.05/the number of cells in the particular contingency chi-square). We also conducted cell-wise comparisons to assess whether there were any differences between groups. Groups were considered to differ significantly should</w:t>
      </w:r>
      <w:r w:rsidR="00494201">
        <w:t xml:space="preserve"> the cells for each group be statistically significant</w:t>
      </w:r>
      <w:r w:rsidR="00494201" w:rsidRPr="00F90C39">
        <w:t>, according to the criteria outlined above, in the opposite</w:t>
      </w:r>
      <w:r w:rsidR="00494201">
        <w:t xml:space="preserve"> direction to each other. T</w:t>
      </w:r>
      <w:r w:rsidR="00494201" w:rsidRPr="00F90C39">
        <w:t>he requirement for both cells to be significant, if anything, errs on the side of being conservative.</w:t>
      </w:r>
      <w:r w:rsidR="00494201">
        <w:t xml:space="preserve"> </w:t>
      </w:r>
      <w:r w:rsidR="00494201" w:rsidRPr="00F90C39">
        <w:t xml:space="preserve">For each of the 15 topics, we also conducted supplementary analyses to characterise our data further. First, given that there was a </w:t>
      </w:r>
      <w:r w:rsidR="00494201">
        <w:t>higher</w:t>
      </w:r>
      <w:r w:rsidR="00494201" w:rsidRPr="00F90C39">
        <w:t xml:space="preserve"> proportion of females in the hyperphantasia group than the aphantasia and control groups, we ran analyses on males and females separately to ascertain whether the same basic patterns for the all participant comparisons still emerged. In addition, we examined whether there were any differences between the extreme aphantasia/moderate aphantasia groups and the extreme hyperphantasia/moderate hyperphantasia groups</w:t>
      </w:r>
      <w:r w:rsidR="00494201">
        <w:t xml:space="preserve"> (see Supplementary material)</w:t>
      </w:r>
      <w:r w:rsidR="00494201" w:rsidRPr="00F90C39">
        <w:t>. For these follow-up analyses corrections for multiple comparisons were conducted as described above for the primary analyses.</w:t>
      </w:r>
    </w:p>
    <w:p w14:paraId="2BF42541" w14:textId="0940569E" w:rsidR="00494201" w:rsidRDefault="00C17D96" w:rsidP="00377045">
      <w:pPr>
        <w:spacing w:before="240" w:line="480" w:lineRule="auto"/>
        <w:jc w:val="both"/>
        <w:rPr>
          <w:b/>
          <w:i/>
        </w:rPr>
      </w:pPr>
      <w:r>
        <w:rPr>
          <w:b/>
          <w:i/>
          <w:sz w:val="32"/>
        </w:rPr>
        <w:t xml:space="preserve">3. </w:t>
      </w:r>
      <w:r>
        <w:rPr>
          <w:b/>
          <w:i/>
          <w:sz w:val="32"/>
        </w:rPr>
        <w:tab/>
      </w:r>
      <w:r w:rsidR="004007E7" w:rsidRPr="00E15857">
        <w:rPr>
          <w:b/>
          <w:i/>
          <w:sz w:val="32"/>
        </w:rPr>
        <w:t xml:space="preserve">Results </w:t>
      </w:r>
    </w:p>
    <w:p w14:paraId="70D7214B" w14:textId="77777777" w:rsidR="00017B95" w:rsidRDefault="00C17D96" w:rsidP="00377045">
      <w:pPr>
        <w:spacing w:before="240" w:line="480" w:lineRule="auto"/>
        <w:jc w:val="both"/>
        <w:rPr>
          <w:b/>
          <w:i/>
        </w:rPr>
      </w:pPr>
      <w:r>
        <w:rPr>
          <w:b/>
          <w:i/>
        </w:rPr>
        <w:t xml:space="preserve">3.1 </w:t>
      </w:r>
      <w:r>
        <w:rPr>
          <w:b/>
          <w:i/>
        </w:rPr>
        <w:tab/>
      </w:r>
      <w:r w:rsidR="00871993">
        <w:rPr>
          <w:b/>
          <w:i/>
        </w:rPr>
        <w:t>VVIQ and demographics</w:t>
      </w:r>
      <w:r w:rsidR="00377045">
        <w:rPr>
          <w:b/>
          <w:i/>
        </w:rPr>
        <w:t xml:space="preserve"> (Table 1)</w:t>
      </w:r>
      <w:r w:rsidR="00473D1B">
        <w:rPr>
          <w:b/>
          <w:i/>
        </w:rPr>
        <w:t xml:space="preserve">. </w:t>
      </w:r>
    </w:p>
    <w:p w14:paraId="0960D734" w14:textId="19BA6719" w:rsidR="009A186D" w:rsidRDefault="00377045" w:rsidP="00377045">
      <w:pPr>
        <w:spacing w:before="240" w:line="480" w:lineRule="auto"/>
        <w:jc w:val="both"/>
        <w:rPr>
          <w:b/>
        </w:rPr>
      </w:pPr>
      <w:r>
        <w:rPr>
          <w:szCs w:val="24"/>
        </w:rPr>
        <w:lastRenderedPageBreak/>
        <w:t>Hyperphantasic participants</w:t>
      </w:r>
      <w:r w:rsidR="00A75FE3">
        <w:rPr>
          <w:szCs w:val="24"/>
        </w:rPr>
        <w:t xml:space="preserve"> </w:t>
      </w:r>
      <w:r w:rsidRPr="00250FD4">
        <w:rPr>
          <w:szCs w:val="24"/>
        </w:rPr>
        <w:t xml:space="preserve">had a significantly higher VVIQ score than </w:t>
      </w:r>
      <w:r>
        <w:rPr>
          <w:szCs w:val="24"/>
        </w:rPr>
        <w:t xml:space="preserve">those </w:t>
      </w:r>
      <w:r w:rsidRPr="00250FD4">
        <w:rPr>
          <w:szCs w:val="24"/>
        </w:rPr>
        <w:t xml:space="preserve">in either the control, t (398) = 75.042, p &lt; .001, d = 7.505, or aphantasia groups, t (2198) = 421.126, p &lt;.001, d </w:t>
      </w:r>
      <w:r>
        <w:rPr>
          <w:szCs w:val="24"/>
        </w:rPr>
        <w:t>= 33.387. Aphantasic</w:t>
      </w:r>
      <w:r w:rsidRPr="00250FD4">
        <w:rPr>
          <w:szCs w:val="24"/>
        </w:rPr>
        <w:t xml:space="preserve"> </w:t>
      </w:r>
      <w:r>
        <w:rPr>
          <w:szCs w:val="24"/>
        </w:rPr>
        <w:t>participants</w:t>
      </w:r>
      <w:r w:rsidRPr="00250FD4">
        <w:rPr>
          <w:szCs w:val="24"/>
        </w:rPr>
        <w:t xml:space="preserve"> had a significantly lower VVIQ than the control group, t (2198) = 251.475, p &lt;.001, d = 14.146. </w:t>
      </w:r>
      <w:r w:rsidRPr="00377045">
        <w:rPr>
          <w:szCs w:val="24"/>
        </w:rPr>
        <w:t xml:space="preserve">A contingency chi-square revealed a significant difference in gender across the groups, χ² (2, 2371) = 21.704, p &lt;.001, </w:t>
      </w:r>
      <w:r w:rsidR="003F2AE2">
        <w:rPr>
          <w:szCs w:val="24"/>
        </w:rPr>
        <w:t>reflecting</w:t>
      </w:r>
      <w:r w:rsidRPr="00377045">
        <w:rPr>
          <w:szCs w:val="24"/>
        </w:rPr>
        <w:t xml:space="preserve"> a bias toward females in the hyperphantasia group.</w:t>
      </w:r>
      <w:r w:rsidR="003D2DE0">
        <w:rPr>
          <w:szCs w:val="24"/>
        </w:rPr>
        <w:t xml:space="preserve"> </w:t>
      </w:r>
      <w:r w:rsidRPr="00377045">
        <w:rPr>
          <w:szCs w:val="24"/>
        </w:rPr>
        <w:t>There was a significant difference between groups</w:t>
      </w:r>
      <w:r>
        <w:rPr>
          <w:szCs w:val="24"/>
        </w:rPr>
        <w:t xml:space="preserve"> in education</w:t>
      </w:r>
      <w:r w:rsidRPr="00377045">
        <w:rPr>
          <w:szCs w:val="24"/>
        </w:rPr>
        <w:t>,</w:t>
      </w:r>
      <w:r w:rsidR="003F2AE2">
        <w:rPr>
          <w:szCs w:val="24"/>
        </w:rPr>
        <w:t xml:space="preserve"> χ² (2, 2276) = 20.312, p &lt;.001, reflecting</w:t>
      </w:r>
      <w:r w:rsidRPr="00377045">
        <w:rPr>
          <w:szCs w:val="24"/>
        </w:rPr>
        <w:t xml:space="preserve"> </w:t>
      </w:r>
      <w:r>
        <w:rPr>
          <w:szCs w:val="24"/>
        </w:rPr>
        <w:t xml:space="preserve">lower educational attainment among the control participants. </w:t>
      </w:r>
      <w:r w:rsidR="003F2AE2" w:rsidRPr="003F2AE2">
        <w:rPr>
          <w:szCs w:val="24"/>
        </w:rPr>
        <w:t xml:space="preserve">Independent samples t-tests revealed no significant difference in age between the aphantasia and hyperphantasia groups, t(2180) = .472, p = .637, d = .037, but the control group was significantly older than both the aphantasia, t (2160) = 12.194,  p &lt; .001, d = .974, and hyperphantasia, t (374) = 9.827, p &lt;.001, d = 1.012, groups. </w:t>
      </w:r>
      <w:r w:rsidRPr="00377045">
        <w:rPr>
          <w:szCs w:val="24"/>
        </w:rPr>
        <w:t xml:space="preserve">We consider it unlikely that </w:t>
      </w:r>
      <w:r w:rsidR="003F2AE2">
        <w:rPr>
          <w:szCs w:val="24"/>
        </w:rPr>
        <w:t>these differences in age and education</w:t>
      </w:r>
      <w:r w:rsidRPr="00377045">
        <w:rPr>
          <w:szCs w:val="24"/>
        </w:rPr>
        <w:t xml:space="preserve"> will have influenced the comparisons in which the control group is included below, but note that the comparisons of primary interest in each case are those between the aphantasic and hyerphantasic groups.</w:t>
      </w:r>
    </w:p>
    <w:p w14:paraId="017BC2BB" w14:textId="0488A64F" w:rsidR="00377045" w:rsidRPr="00377045" w:rsidRDefault="00377045" w:rsidP="00377045">
      <w:pPr>
        <w:spacing w:before="240" w:line="480" w:lineRule="auto"/>
        <w:jc w:val="both"/>
        <w:rPr>
          <w:b/>
          <w:i/>
        </w:rPr>
      </w:pPr>
      <w:r>
        <w:rPr>
          <w:b/>
        </w:rPr>
        <w:t xml:space="preserve">Table </w:t>
      </w:r>
      <w:r w:rsidRPr="00250FD4">
        <w:rPr>
          <w:b/>
        </w:rPr>
        <w:t xml:space="preserve">1 Vividness scores, age, gender and education in the three study groups </w:t>
      </w:r>
    </w:p>
    <w:tbl>
      <w:tblPr>
        <w:tblW w:w="9648" w:type="dxa"/>
        <w:tblBorders>
          <w:top w:val="single" w:sz="12" w:space="0" w:color="000000"/>
          <w:bottom w:val="single" w:sz="12" w:space="0" w:color="000000"/>
        </w:tblBorders>
        <w:tblLayout w:type="fixed"/>
        <w:tblLook w:val="01E0" w:firstRow="1" w:lastRow="1" w:firstColumn="1" w:lastColumn="1" w:noHBand="0" w:noVBand="0"/>
      </w:tblPr>
      <w:tblGrid>
        <w:gridCol w:w="3888"/>
        <w:gridCol w:w="1920"/>
        <w:gridCol w:w="1920"/>
        <w:gridCol w:w="1920"/>
      </w:tblGrid>
      <w:tr w:rsidR="00377045" w:rsidRPr="00250FD4" w14:paraId="335BE078" w14:textId="77777777" w:rsidTr="001C1653">
        <w:tc>
          <w:tcPr>
            <w:tcW w:w="3888" w:type="dxa"/>
            <w:tcBorders>
              <w:top w:val="single" w:sz="12" w:space="0" w:color="000000"/>
              <w:bottom w:val="single" w:sz="6" w:space="0" w:color="000000"/>
              <w:right w:val="nil"/>
            </w:tcBorders>
            <w:shd w:val="clear" w:color="auto" w:fill="auto"/>
          </w:tcPr>
          <w:p w14:paraId="03EA20D5" w14:textId="77777777" w:rsidR="00377045" w:rsidRPr="00250FD4" w:rsidRDefault="00377045" w:rsidP="001C1653">
            <w:pPr>
              <w:jc w:val="both"/>
              <w:rPr>
                <w:i/>
                <w:iCs/>
              </w:rPr>
            </w:pPr>
          </w:p>
        </w:tc>
        <w:tc>
          <w:tcPr>
            <w:tcW w:w="1920" w:type="dxa"/>
            <w:tcBorders>
              <w:left w:val="nil"/>
              <w:bottom w:val="single" w:sz="6" w:space="0" w:color="000000"/>
            </w:tcBorders>
            <w:shd w:val="clear" w:color="auto" w:fill="auto"/>
          </w:tcPr>
          <w:p w14:paraId="47FA34E4" w14:textId="77777777" w:rsidR="00377045" w:rsidRPr="00250FD4" w:rsidRDefault="00377045" w:rsidP="001C1653">
            <w:pPr>
              <w:jc w:val="both"/>
              <w:rPr>
                <w:i/>
                <w:iCs/>
              </w:rPr>
            </w:pPr>
            <w:r w:rsidRPr="00250FD4">
              <w:rPr>
                <w:i/>
                <w:iCs/>
              </w:rPr>
              <w:t>Aphantasia</w:t>
            </w:r>
          </w:p>
        </w:tc>
        <w:tc>
          <w:tcPr>
            <w:tcW w:w="1920" w:type="dxa"/>
            <w:tcBorders>
              <w:bottom w:val="single" w:sz="6" w:space="0" w:color="000000"/>
            </w:tcBorders>
            <w:shd w:val="clear" w:color="auto" w:fill="auto"/>
          </w:tcPr>
          <w:p w14:paraId="64CBE5ED" w14:textId="77777777" w:rsidR="00377045" w:rsidRPr="00250FD4" w:rsidRDefault="00377045" w:rsidP="001C1653">
            <w:pPr>
              <w:jc w:val="both"/>
              <w:rPr>
                <w:i/>
                <w:iCs/>
              </w:rPr>
            </w:pPr>
            <w:r w:rsidRPr="00250FD4">
              <w:rPr>
                <w:i/>
                <w:iCs/>
              </w:rPr>
              <w:t>Hyperphantasia</w:t>
            </w:r>
          </w:p>
        </w:tc>
        <w:tc>
          <w:tcPr>
            <w:tcW w:w="1920" w:type="dxa"/>
            <w:tcBorders>
              <w:bottom w:val="single" w:sz="6" w:space="0" w:color="000000"/>
            </w:tcBorders>
            <w:shd w:val="clear" w:color="auto" w:fill="auto"/>
          </w:tcPr>
          <w:p w14:paraId="7D40A08B" w14:textId="77777777" w:rsidR="00377045" w:rsidRPr="00250FD4" w:rsidRDefault="00377045" w:rsidP="001C1653">
            <w:pPr>
              <w:jc w:val="both"/>
              <w:rPr>
                <w:bCs/>
              </w:rPr>
            </w:pPr>
            <w:r w:rsidRPr="00250FD4">
              <w:rPr>
                <w:bCs/>
              </w:rPr>
              <w:t>Controls</w:t>
            </w:r>
          </w:p>
        </w:tc>
      </w:tr>
      <w:tr w:rsidR="00377045" w:rsidRPr="00250FD4" w14:paraId="29A70082" w14:textId="77777777" w:rsidTr="001C1653">
        <w:tc>
          <w:tcPr>
            <w:tcW w:w="3888" w:type="dxa"/>
            <w:tcBorders>
              <w:right w:val="nil"/>
            </w:tcBorders>
            <w:shd w:val="clear" w:color="auto" w:fill="auto"/>
          </w:tcPr>
          <w:p w14:paraId="66BF2BB1" w14:textId="77777777" w:rsidR="00377045" w:rsidRPr="00250FD4" w:rsidRDefault="00377045" w:rsidP="001C1653">
            <w:pPr>
              <w:jc w:val="both"/>
            </w:pPr>
            <w:r w:rsidRPr="00250FD4">
              <w:t>VVIVQ (mean)</w:t>
            </w:r>
          </w:p>
        </w:tc>
        <w:tc>
          <w:tcPr>
            <w:tcW w:w="1920" w:type="dxa"/>
            <w:tcBorders>
              <w:left w:val="nil"/>
            </w:tcBorders>
            <w:shd w:val="clear" w:color="auto" w:fill="auto"/>
          </w:tcPr>
          <w:p w14:paraId="4EFC05CF" w14:textId="77777777" w:rsidR="00377045" w:rsidRPr="00250FD4" w:rsidRDefault="00377045" w:rsidP="001C1653">
            <w:pPr>
              <w:jc w:val="both"/>
            </w:pPr>
            <w:r w:rsidRPr="00250FD4">
              <w:t xml:space="preserve">17.06             </w:t>
            </w:r>
          </w:p>
          <w:p w14:paraId="3577AE3E" w14:textId="77777777" w:rsidR="00377045" w:rsidRPr="00250FD4" w:rsidRDefault="00377045" w:rsidP="001C1653">
            <w:pPr>
              <w:jc w:val="both"/>
            </w:pPr>
            <w:r w:rsidRPr="00250FD4">
              <w:t>(SD = 1.983)</w:t>
            </w:r>
          </w:p>
        </w:tc>
        <w:tc>
          <w:tcPr>
            <w:tcW w:w="1920" w:type="dxa"/>
            <w:shd w:val="clear" w:color="auto" w:fill="auto"/>
          </w:tcPr>
          <w:p w14:paraId="4B644468" w14:textId="77777777" w:rsidR="00377045" w:rsidRPr="00250FD4" w:rsidRDefault="00377045" w:rsidP="001C1653">
            <w:pPr>
              <w:jc w:val="both"/>
            </w:pPr>
            <w:r w:rsidRPr="00250FD4">
              <w:t xml:space="preserve">78.16                     </w:t>
            </w:r>
          </w:p>
          <w:p w14:paraId="60A13959" w14:textId="77777777" w:rsidR="00377045" w:rsidRPr="00250FD4" w:rsidRDefault="00377045" w:rsidP="001C1653">
            <w:pPr>
              <w:jc w:val="both"/>
            </w:pPr>
            <w:r w:rsidRPr="00250FD4">
              <w:t>(SD = 1.663)</w:t>
            </w:r>
          </w:p>
        </w:tc>
        <w:tc>
          <w:tcPr>
            <w:tcW w:w="1920" w:type="dxa"/>
            <w:shd w:val="clear" w:color="auto" w:fill="auto"/>
          </w:tcPr>
          <w:p w14:paraId="2421F6EE" w14:textId="77777777" w:rsidR="00377045" w:rsidRPr="00250FD4" w:rsidRDefault="00377045" w:rsidP="001C1653">
            <w:pPr>
              <w:jc w:val="both"/>
            </w:pPr>
            <w:r w:rsidRPr="00250FD4">
              <w:t xml:space="preserve">57.49                    </w:t>
            </w:r>
          </w:p>
          <w:p w14:paraId="460ADC02" w14:textId="77777777" w:rsidR="00377045" w:rsidRPr="00250FD4" w:rsidRDefault="00377045" w:rsidP="001C1653">
            <w:pPr>
              <w:jc w:val="both"/>
            </w:pPr>
            <w:r w:rsidRPr="00250FD4">
              <w:t>(SD = 3.522)</w:t>
            </w:r>
          </w:p>
        </w:tc>
      </w:tr>
      <w:tr w:rsidR="00377045" w:rsidRPr="00250FD4" w14:paraId="2BBC7457" w14:textId="77777777" w:rsidTr="001C1653">
        <w:tc>
          <w:tcPr>
            <w:tcW w:w="3888" w:type="dxa"/>
            <w:tcBorders>
              <w:bottom w:val="nil"/>
              <w:right w:val="nil"/>
            </w:tcBorders>
            <w:shd w:val="clear" w:color="auto" w:fill="auto"/>
          </w:tcPr>
          <w:p w14:paraId="06CB5585" w14:textId="77777777" w:rsidR="00377045" w:rsidRPr="00250FD4" w:rsidRDefault="00377045" w:rsidP="001C1653">
            <w:pPr>
              <w:jc w:val="both"/>
            </w:pPr>
            <w:r w:rsidRPr="00250FD4">
              <w:t>Age (mean)</w:t>
            </w:r>
          </w:p>
        </w:tc>
        <w:tc>
          <w:tcPr>
            <w:tcW w:w="1920" w:type="dxa"/>
            <w:tcBorders>
              <w:left w:val="nil"/>
              <w:bottom w:val="nil"/>
            </w:tcBorders>
            <w:shd w:val="clear" w:color="auto" w:fill="auto"/>
          </w:tcPr>
          <w:p w14:paraId="419C7E12" w14:textId="77777777" w:rsidR="00377045" w:rsidRPr="00250FD4" w:rsidRDefault="00377045" w:rsidP="001C1653">
            <w:pPr>
              <w:jc w:val="both"/>
            </w:pPr>
            <w:r w:rsidRPr="00250FD4">
              <w:t xml:space="preserve">41.31            </w:t>
            </w:r>
          </w:p>
          <w:p w14:paraId="2B9D5F91" w14:textId="77777777" w:rsidR="00377045" w:rsidRPr="00250FD4" w:rsidRDefault="00377045" w:rsidP="001C1653">
            <w:pPr>
              <w:jc w:val="both"/>
            </w:pPr>
            <w:r w:rsidRPr="00250FD4">
              <w:t>(SD = 16.307)</w:t>
            </w:r>
          </w:p>
        </w:tc>
        <w:tc>
          <w:tcPr>
            <w:tcW w:w="1920" w:type="dxa"/>
            <w:tcBorders>
              <w:bottom w:val="nil"/>
            </w:tcBorders>
            <w:shd w:val="clear" w:color="auto" w:fill="auto"/>
          </w:tcPr>
          <w:p w14:paraId="4F680E26" w14:textId="77777777" w:rsidR="00377045" w:rsidRPr="00250FD4" w:rsidRDefault="00377045" w:rsidP="001C1653">
            <w:pPr>
              <w:jc w:val="both"/>
            </w:pPr>
            <w:r w:rsidRPr="00250FD4">
              <w:t xml:space="preserve">41.87                 </w:t>
            </w:r>
          </w:p>
          <w:p w14:paraId="65F3A4CA" w14:textId="77777777" w:rsidR="00377045" w:rsidRPr="00250FD4" w:rsidRDefault="00377045" w:rsidP="001C1653">
            <w:pPr>
              <w:jc w:val="both"/>
            </w:pPr>
            <w:r w:rsidRPr="00250FD4">
              <w:t>(SD = 13.971)</w:t>
            </w:r>
          </w:p>
        </w:tc>
        <w:tc>
          <w:tcPr>
            <w:tcW w:w="1920" w:type="dxa"/>
            <w:tcBorders>
              <w:bottom w:val="nil"/>
            </w:tcBorders>
            <w:shd w:val="clear" w:color="auto" w:fill="auto"/>
          </w:tcPr>
          <w:p w14:paraId="4F05C32E" w14:textId="77777777" w:rsidR="00377045" w:rsidRPr="00250FD4" w:rsidRDefault="00377045" w:rsidP="001C1653">
            <w:pPr>
              <w:jc w:val="both"/>
            </w:pPr>
            <w:r w:rsidRPr="00250FD4">
              <w:t xml:space="preserve">56.80              </w:t>
            </w:r>
          </w:p>
          <w:p w14:paraId="2B1DA7D6" w14:textId="77777777" w:rsidR="00377045" w:rsidRPr="00250FD4" w:rsidRDefault="00377045" w:rsidP="001C1653">
            <w:pPr>
              <w:jc w:val="both"/>
            </w:pPr>
            <w:r w:rsidRPr="00250FD4">
              <w:t>(SD = 15.489)</w:t>
            </w:r>
          </w:p>
        </w:tc>
      </w:tr>
      <w:tr w:rsidR="00377045" w:rsidRPr="00250FD4" w14:paraId="63F0606A" w14:textId="77777777" w:rsidTr="001C1653">
        <w:tc>
          <w:tcPr>
            <w:tcW w:w="3888" w:type="dxa"/>
            <w:tcBorders>
              <w:top w:val="nil"/>
              <w:bottom w:val="nil"/>
              <w:right w:val="nil"/>
            </w:tcBorders>
            <w:shd w:val="clear" w:color="auto" w:fill="auto"/>
          </w:tcPr>
          <w:p w14:paraId="77C7FEE6" w14:textId="77777777" w:rsidR="00377045" w:rsidRPr="00250FD4" w:rsidRDefault="00377045" w:rsidP="001C1653">
            <w:pPr>
              <w:jc w:val="both"/>
            </w:pPr>
            <w:r w:rsidRPr="00250FD4">
              <w:t>Gender (male:female)</w:t>
            </w:r>
          </w:p>
        </w:tc>
        <w:tc>
          <w:tcPr>
            <w:tcW w:w="1920" w:type="dxa"/>
            <w:tcBorders>
              <w:top w:val="nil"/>
              <w:left w:val="nil"/>
              <w:bottom w:val="nil"/>
            </w:tcBorders>
            <w:shd w:val="clear" w:color="auto" w:fill="auto"/>
          </w:tcPr>
          <w:p w14:paraId="4E8AC0D4" w14:textId="77777777" w:rsidR="00377045" w:rsidRPr="00250FD4" w:rsidRDefault="00377045" w:rsidP="001C1653">
            <w:pPr>
              <w:jc w:val="both"/>
            </w:pPr>
            <w:r w:rsidRPr="00250FD4">
              <w:t xml:space="preserve">993:981   </w:t>
            </w:r>
          </w:p>
          <w:p w14:paraId="3C1467D9" w14:textId="77777777" w:rsidR="00377045" w:rsidRPr="00250FD4" w:rsidRDefault="00377045" w:rsidP="001C1653">
            <w:pPr>
              <w:jc w:val="both"/>
            </w:pPr>
            <w:r w:rsidRPr="00250FD4">
              <w:t>(50.3%:49.7%)</w:t>
            </w:r>
          </w:p>
        </w:tc>
        <w:tc>
          <w:tcPr>
            <w:tcW w:w="1920" w:type="dxa"/>
            <w:tcBorders>
              <w:top w:val="nil"/>
              <w:bottom w:val="nil"/>
            </w:tcBorders>
            <w:shd w:val="clear" w:color="auto" w:fill="auto"/>
          </w:tcPr>
          <w:p w14:paraId="75E0B9B5" w14:textId="77777777" w:rsidR="00377045" w:rsidRPr="00250FD4" w:rsidRDefault="00377045" w:rsidP="001C1653">
            <w:pPr>
              <w:jc w:val="both"/>
            </w:pPr>
            <w:r w:rsidRPr="00250FD4">
              <w:t xml:space="preserve">65:132        </w:t>
            </w:r>
          </w:p>
          <w:p w14:paraId="494158B4" w14:textId="77777777" w:rsidR="00377045" w:rsidRPr="00250FD4" w:rsidRDefault="00377045" w:rsidP="001C1653">
            <w:pPr>
              <w:jc w:val="both"/>
            </w:pPr>
            <w:r w:rsidRPr="00250FD4">
              <w:t>(33%:67%)</w:t>
            </w:r>
          </w:p>
        </w:tc>
        <w:tc>
          <w:tcPr>
            <w:tcW w:w="1920" w:type="dxa"/>
            <w:tcBorders>
              <w:top w:val="nil"/>
              <w:bottom w:val="nil"/>
            </w:tcBorders>
            <w:shd w:val="clear" w:color="auto" w:fill="auto"/>
          </w:tcPr>
          <w:p w14:paraId="6AF4C648" w14:textId="77777777" w:rsidR="00377045" w:rsidRPr="00250FD4" w:rsidRDefault="00377045" w:rsidP="001C1653">
            <w:pPr>
              <w:jc w:val="both"/>
            </w:pPr>
            <w:r w:rsidRPr="00250FD4">
              <w:t>94:106</w:t>
            </w:r>
          </w:p>
          <w:p w14:paraId="4B67B0A4" w14:textId="77777777" w:rsidR="00377045" w:rsidRPr="00250FD4" w:rsidRDefault="00377045" w:rsidP="001C1653">
            <w:pPr>
              <w:jc w:val="both"/>
            </w:pPr>
            <w:r w:rsidRPr="00250FD4">
              <w:t>(47%:53%)</w:t>
            </w:r>
          </w:p>
        </w:tc>
      </w:tr>
      <w:tr w:rsidR="00377045" w:rsidRPr="00250FD4" w14:paraId="54BEB4A1" w14:textId="77777777" w:rsidTr="001C1653">
        <w:tc>
          <w:tcPr>
            <w:tcW w:w="3888" w:type="dxa"/>
            <w:tcBorders>
              <w:top w:val="nil"/>
              <w:bottom w:val="single" w:sz="12" w:space="0" w:color="000000"/>
              <w:right w:val="nil"/>
            </w:tcBorders>
            <w:shd w:val="clear" w:color="auto" w:fill="auto"/>
          </w:tcPr>
          <w:p w14:paraId="17AF9E5F" w14:textId="77777777" w:rsidR="00377045" w:rsidRPr="00250FD4" w:rsidRDefault="00377045" w:rsidP="001C1653">
            <w:pPr>
              <w:jc w:val="both"/>
              <w:rPr>
                <w:bCs/>
              </w:rPr>
            </w:pPr>
            <w:r w:rsidRPr="00250FD4">
              <w:rPr>
                <w:bCs/>
              </w:rPr>
              <w:t>Education level (No degree/Degree or &gt; 15 years education)</w:t>
            </w:r>
          </w:p>
        </w:tc>
        <w:tc>
          <w:tcPr>
            <w:tcW w:w="1920" w:type="dxa"/>
            <w:tcBorders>
              <w:top w:val="nil"/>
              <w:left w:val="nil"/>
            </w:tcBorders>
            <w:shd w:val="clear" w:color="auto" w:fill="auto"/>
          </w:tcPr>
          <w:p w14:paraId="475B7083" w14:textId="77777777" w:rsidR="00377045" w:rsidRPr="00250FD4" w:rsidRDefault="00377045" w:rsidP="001C1653">
            <w:pPr>
              <w:jc w:val="both"/>
            </w:pPr>
            <w:r w:rsidRPr="00250FD4">
              <w:t xml:space="preserve">629:1264    </w:t>
            </w:r>
          </w:p>
          <w:p w14:paraId="19F82ECE" w14:textId="77777777" w:rsidR="00377045" w:rsidRPr="00250FD4" w:rsidRDefault="00377045" w:rsidP="001C1653">
            <w:pPr>
              <w:jc w:val="both"/>
            </w:pPr>
            <w:r w:rsidRPr="00250FD4">
              <w:t>(33%:67%)</w:t>
            </w:r>
          </w:p>
        </w:tc>
        <w:tc>
          <w:tcPr>
            <w:tcW w:w="1920" w:type="dxa"/>
            <w:tcBorders>
              <w:top w:val="nil"/>
            </w:tcBorders>
            <w:shd w:val="clear" w:color="auto" w:fill="auto"/>
          </w:tcPr>
          <w:p w14:paraId="612846D0" w14:textId="77777777" w:rsidR="00377045" w:rsidRPr="00250FD4" w:rsidRDefault="00377045" w:rsidP="001C1653">
            <w:pPr>
              <w:jc w:val="both"/>
            </w:pPr>
            <w:r w:rsidRPr="00250FD4">
              <w:t>59:126</w:t>
            </w:r>
          </w:p>
          <w:p w14:paraId="61317952" w14:textId="77777777" w:rsidR="00377045" w:rsidRPr="00250FD4" w:rsidRDefault="00377045" w:rsidP="001C1653">
            <w:pPr>
              <w:jc w:val="both"/>
            </w:pPr>
            <w:r w:rsidRPr="00250FD4">
              <w:t>(32%:68%)</w:t>
            </w:r>
          </w:p>
        </w:tc>
        <w:tc>
          <w:tcPr>
            <w:tcW w:w="1920" w:type="dxa"/>
            <w:tcBorders>
              <w:top w:val="nil"/>
            </w:tcBorders>
            <w:shd w:val="clear" w:color="auto" w:fill="auto"/>
          </w:tcPr>
          <w:p w14:paraId="42081DE0" w14:textId="77777777" w:rsidR="00377045" w:rsidRPr="00250FD4" w:rsidRDefault="00377045" w:rsidP="001C1653">
            <w:pPr>
              <w:jc w:val="both"/>
            </w:pPr>
            <w:r w:rsidRPr="00250FD4">
              <w:t>97:101</w:t>
            </w:r>
          </w:p>
          <w:p w14:paraId="4C6EE11B" w14:textId="77777777" w:rsidR="00377045" w:rsidRPr="00250FD4" w:rsidRDefault="00377045" w:rsidP="001C1653">
            <w:pPr>
              <w:jc w:val="both"/>
            </w:pPr>
            <w:r w:rsidRPr="00250FD4">
              <w:t>(49%:51%)</w:t>
            </w:r>
          </w:p>
        </w:tc>
      </w:tr>
    </w:tbl>
    <w:p w14:paraId="33246CF0" w14:textId="77777777" w:rsidR="00377045" w:rsidRPr="00250FD4" w:rsidRDefault="00377045" w:rsidP="00377045">
      <w:pPr>
        <w:rPr>
          <w:b/>
          <w:i/>
        </w:rPr>
      </w:pPr>
    </w:p>
    <w:p w14:paraId="6D207615" w14:textId="77777777" w:rsidR="00017B95" w:rsidRDefault="00C17D96" w:rsidP="00250FD4">
      <w:pPr>
        <w:spacing w:before="240" w:line="480" w:lineRule="auto"/>
        <w:jc w:val="both"/>
        <w:rPr>
          <w:b/>
          <w:i/>
        </w:rPr>
      </w:pPr>
      <w:r>
        <w:rPr>
          <w:b/>
          <w:i/>
        </w:rPr>
        <w:t xml:space="preserve">3.2 </w:t>
      </w:r>
      <w:r>
        <w:rPr>
          <w:b/>
          <w:i/>
        </w:rPr>
        <w:tab/>
      </w:r>
      <w:r w:rsidR="00871993">
        <w:rPr>
          <w:b/>
          <w:i/>
        </w:rPr>
        <w:t>Autobiographical memory</w:t>
      </w:r>
      <w:r w:rsidR="00473D1B">
        <w:rPr>
          <w:b/>
          <w:i/>
        </w:rPr>
        <w:t xml:space="preserve"> (Figure 1</w:t>
      </w:r>
      <w:r w:rsidR="00FC670F">
        <w:rPr>
          <w:b/>
          <w:i/>
        </w:rPr>
        <w:t>a</w:t>
      </w:r>
      <w:r w:rsidR="00473D1B">
        <w:rPr>
          <w:b/>
          <w:i/>
        </w:rPr>
        <w:t xml:space="preserve">). </w:t>
      </w:r>
    </w:p>
    <w:p w14:paraId="308458C9" w14:textId="5D0392B8" w:rsidR="003F2AE2" w:rsidRDefault="00473D1B" w:rsidP="00250FD4">
      <w:pPr>
        <w:spacing w:before="240" w:line="480" w:lineRule="auto"/>
        <w:jc w:val="both"/>
        <w:rPr>
          <w:b/>
          <w:i/>
        </w:rPr>
      </w:pPr>
      <w:r w:rsidRPr="00473D1B">
        <w:lastRenderedPageBreak/>
        <w:t>An omnibus contingency chi-square yielded a significant difference between groups, χ² (6, 2379) = 233.125, p &lt;.001. Post-hoc comparisons revealed that people with hyperphantasia were more likely to report good memory than either people with aphantasia or the control group. Conversely, the aphantasia group were more likely to say their memory was bad than the hyperphantasia</w:t>
      </w:r>
      <w:r w:rsidR="0002669A">
        <w:t xml:space="preserve"> and control groups, </w:t>
      </w:r>
      <w:r w:rsidRPr="00473D1B">
        <w:t xml:space="preserve">whilst the control </w:t>
      </w:r>
      <w:r w:rsidR="003D156F">
        <w:t xml:space="preserve">group </w:t>
      </w:r>
      <w:r w:rsidRPr="00473D1B">
        <w:t xml:space="preserve">were more likely to say their memory was normal </w:t>
      </w:r>
      <w:r w:rsidR="0002669A">
        <w:t>than the</w:t>
      </w:r>
      <w:r w:rsidRPr="00473D1B">
        <w:t xml:space="preserve"> hyperphantasia and aphantasia groups. </w:t>
      </w:r>
      <w:r>
        <w:t>Similar patterns emerged for female and male participants analysed separately (</w:t>
      </w:r>
      <w:r w:rsidR="001C1653">
        <w:t xml:space="preserve">see </w:t>
      </w:r>
      <w:r>
        <w:t xml:space="preserve">SI). </w:t>
      </w:r>
    </w:p>
    <w:p w14:paraId="4D7832E2" w14:textId="77777777" w:rsidR="00017B95" w:rsidRDefault="00C17D96" w:rsidP="00473D1B">
      <w:pPr>
        <w:spacing w:before="240" w:line="480" w:lineRule="auto"/>
        <w:jc w:val="both"/>
      </w:pPr>
      <w:r>
        <w:rPr>
          <w:b/>
          <w:i/>
        </w:rPr>
        <w:t xml:space="preserve">3.3 </w:t>
      </w:r>
      <w:r>
        <w:rPr>
          <w:b/>
          <w:i/>
        </w:rPr>
        <w:tab/>
      </w:r>
      <w:r w:rsidR="003D2EA8">
        <w:rPr>
          <w:b/>
          <w:i/>
        </w:rPr>
        <w:t>F</w:t>
      </w:r>
      <w:r w:rsidR="00871993">
        <w:rPr>
          <w:b/>
          <w:i/>
        </w:rPr>
        <w:t>ace recognition</w:t>
      </w:r>
      <w:r w:rsidR="00473D1B">
        <w:rPr>
          <w:b/>
          <w:i/>
        </w:rPr>
        <w:t xml:space="preserve"> (Figure </w:t>
      </w:r>
      <w:r w:rsidR="00FC670F">
        <w:rPr>
          <w:b/>
          <w:i/>
        </w:rPr>
        <w:t>1b</w:t>
      </w:r>
      <w:r w:rsidR="00473D1B">
        <w:rPr>
          <w:b/>
          <w:i/>
        </w:rPr>
        <w:t>)</w:t>
      </w:r>
      <w:r w:rsidR="00473D1B">
        <w:t xml:space="preserve">. </w:t>
      </w:r>
    </w:p>
    <w:p w14:paraId="6A25FD15" w14:textId="04C9D189" w:rsidR="00473D1B" w:rsidRPr="00473D1B" w:rsidRDefault="003D156F" w:rsidP="00473D1B">
      <w:pPr>
        <w:spacing w:before="240" w:line="480" w:lineRule="auto"/>
        <w:jc w:val="both"/>
        <w:rPr>
          <w:b/>
          <w:i/>
        </w:rPr>
      </w:pPr>
      <w:r>
        <w:t>There was</w:t>
      </w:r>
      <w:r w:rsidR="00473D1B" w:rsidRPr="00557834">
        <w:t xml:space="preserve"> a significant difference between groups, χ² (2, 2078) = 84.621, p &lt;.001, with participants in the aphantasia group report</w:t>
      </w:r>
      <w:r>
        <w:t>ing</w:t>
      </w:r>
      <w:r w:rsidR="00473D1B" w:rsidRPr="00557834">
        <w:t xml:space="preserve"> significantly higher levels of face</w:t>
      </w:r>
      <w:r w:rsidR="00A75FE3">
        <w:t xml:space="preserve"> recognition difficulties than </w:t>
      </w:r>
      <w:r w:rsidR="00473D1B" w:rsidRPr="00557834">
        <w:t>participants in either the hyperphantasia or control groups.</w:t>
      </w:r>
      <w:r w:rsidR="00473D1B">
        <w:t xml:space="preserve"> </w:t>
      </w:r>
      <w:r w:rsidR="00473D1B" w:rsidRPr="00473D1B">
        <w:t xml:space="preserve">Similar patterns emerged for female and male participants analysed separately (SI). </w:t>
      </w:r>
    </w:p>
    <w:p w14:paraId="69A5CAA4" w14:textId="77777777" w:rsidR="00017B95" w:rsidRDefault="00C17D96" w:rsidP="00473D1B">
      <w:pPr>
        <w:spacing w:before="240" w:line="480" w:lineRule="auto"/>
        <w:jc w:val="both"/>
        <w:rPr>
          <w:b/>
          <w:i/>
        </w:rPr>
      </w:pPr>
      <w:r>
        <w:rPr>
          <w:b/>
          <w:i/>
        </w:rPr>
        <w:t xml:space="preserve">3.4 </w:t>
      </w:r>
      <w:r>
        <w:rPr>
          <w:b/>
          <w:i/>
        </w:rPr>
        <w:tab/>
      </w:r>
      <w:r w:rsidR="00473D1B">
        <w:rPr>
          <w:b/>
          <w:i/>
        </w:rPr>
        <w:t>Visual imagery in d</w:t>
      </w:r>
      <w:r w:rsidR="00871993">
        <w:rPr>
          <w:b/>
          <w:i/>
        </w:rPr>
        <w:t>reams</w:t>
      </w:r>
      <w:r w:rsidR="005C3CD2">
        <w:rPr>
          <w:b/>
          <w:i/>
        </w:rPr>
        <w:t xml:space="preserve"> </w:t>
      </w:r>
      <w:r w:rsidR="00473D1B">
        <w:rPr>
          <w:b/>
          <w:i/>
        </w:rPr>
        <w:t xml:space="preserve">(Figure </w:t>
      </w:r>
      <w:r w:rsidR="00FC670F">
        <w:rPr>
          <w:b/>
          <w:i/>
        </w:rPr>
        <w:t>2a</w:t>
      </w:r>
      <w:r w:rsidR="00473D1B">
        <w:rPr>
          <w:b/>
          <w:i/>
        </w:rPr>
        <w:t xml:space="preserve">). </w:t>
      </w:r>
    </w:p>
    <w:p w14:paraId="44BBC89D" w14:textId="0689A5AE" w:rsidR="00DE5D1C" w:rsidRPr="00DE5D1C" w:rsidRDefault="00473D1B" w:rsidP="00473D1B">
      <w:pPr>
        <w:spacing w:before="240" w:line="480" w:lineRule="auto"/>
        <w:jc w:val="both"/>
      </w:pPr>
      <w:r w:rsidRPr="00473D1B">
        <w:t>There was a significant difference between groups, χ² (2, 2398) = 146.264, p &lt;.001. Post-hoc comparisons revealed that participants in the aphantasia group were less likely to experience visual imagery in dreams than either the hyperphantasia or the control groups (specifically, 20.7% of aphantasic participants reported that they dream without images, while 7.5% reported that they do not dream at all; comparable percentages in the control group were 6.5% and 0.5%, and in the hype</w:t>
      </w:r>
      <w:r>
        <w:t xml:space="preserve">rphantasic group 0.5% and 0%). </w:t>
      </w:r>
      <w:r w:rsidRPr="00473D1B">
        <w:t>The same basic pattern emerged f</w:t>
      </w:r>
      <w:r>
        <w:t xml:space="preserve">or male and female participants </w:t>
      </w:r>
      <w:r w:rsidRPr="00473D1B">
        <w:t xml:space="preserve">analysed separately (SI). </w:t>
      </w:r>
      <w:r w:rsidR="00256E84">
        <w:t>The participants who</w:t>
      </w:r>
      <w:r w:rsidR="00256E84" w:rsidRPr="00256E84">
        <w:t xml:space="preserve"> </w:t>
      </w:r>
      <w:r w:rsidR="001C1653">
        <w:t xml:space="preserve">reported </w:t>
      </w:r>
      <w:r w:rsidR="00234763">
        <w:t xml:space="preserve">avisual </w:t>
      </w:r>
      <w:r w:rsidR="00256E84" w:rsidRPr="00256E84">
        <w:t>dream</w:t>
      </w:r>
      <w:r w:rsidR="00234763">
        <w:t>s describe</w:t>
      </w:r>
      <w:r w:rsidR="001C1653">
        <w:t xml:space="preserve">d </w:t>
      </w:r>
      <w:r w:rsidR="00256E84" w:rsidRPr="00256E84">
        <w:t xml:space="preserve">narrative, textual, conceptual, auditory and emotional </w:t>
      </w:r>
      <w:r w:rsidR="001C1653">
        <w:t>dream content</w:t>
      </w:r>
      <w:r w:rsidR="00234763">
        <w:t xml:space="preserve">. </w:t>
      </w:r>
    </w:p>
    <w:p w14:paraId="745BE211" w14:textId="77777777" w:rsidR="00017B95" w:rsidRDefault="00C17D96" w:rsidP="00392C96">
      <w:pPr>
        <w:spacing w:before="240" w:line="480" w:lineRule="auto"/>
        <w:jc w:val="both"/>
        <w:rPr>
          <w:b/>
          <w:i/>
        </w:rPr>
      </w:pPr>
      <w:r>
        <w:rPr>
          <w:b/>
          <w:i/>
        </w:rPr>
        <w:t xml:space="preserve">3.5 </w:t>
      </w:r>
      <w:r>
        <w:rPr>
          <w:b/>
          <w:i/>
        </w:rPr>
        <w:tab/>
      </w:r>
      <w:r w:rsidR="003D2EA8">
        <w:rPr>
          <w:b/>
          <w:i/>
        </w:rPr>
        <w:t xml:space="preserve">Influence </w:t>
      </w:r>
      <w:r w:rsidR="005C3CD2" w:rsidRPr="005C3CD2">
        <w:rPr>
          <w:b/>
          <w:i/>
        </w:rPr>
        <w:t xml:space="preserve">of </w:t>
      </w:r>
      <w:r w:rsidR="003D2EA8">
        <w:rPr>
          <w:b/>
          <w:i/>
        </w:rPr>
        <w:t>mood</w:t>
      </w:r>
      <w:r w:rsidR="00392C96">
        <w:rPr>
          <w:b/>
          <w:i/>
        </w:rPr>
        <w:t xml:space="preserve"> (Figure </w:t>
      </w:r>
      <w:r w:rsidR="00FC670F">
        <w:rPr>
          <w:b/>
          <w:i/>
        </w:rPr>
        <w:t>2b</w:t>
      </w:r>
      <w:r w:rsidR="00392C96">
        <w:rPr>
          <w:b/>
          <w:i/>
        </w:rPr>
        <w:t xml:space="preserve">). </w:t>
      </w:r>
    </w:p>
    <w:p w14:paraId="6C196497" w14:textId="5A2C6642" w:rsidR="00392C96" w:rsidRPr="00392C96" w:rsidRDefault="00392C96" w:rsidP="00392C96">
      <w:pPr>
        <w:spacing w:before="240" w:line="480" w:lineRule="auto"/>
        <w:jc w:val="both"/>
      </w:pPr>
      <w:r w:rsidRPr="00392C96">
        <w:lastRenderedPageBreak/>
        <w:t>There was a significant difference across groups, χ² (4, 2396) = 648.685, p &lt;.001</w:t>
      </w:r>
      <w:r w:rsidR="003D156F">
        <w:t xml:space="preserve"> with the aphantasia group </w:t>
      </w:r>
      <w:r w:rsidRPr="00392C96">
        <w:t xml:space="preserve">significantly less likely to report </w:t>
      </w:r>
      <w:r w:rsidR="00256E84">
        <w:t>that mood influenced</w:t>
      </w:r>
      <w:r w:rsidRPr="00392C96">
        <w:t xml:space="preserve"> their imagery than participants in either the hyperphantasia or control groups. These results were the same for both male and female participants.</w:t>
      </w:r>
    </w:p>
    <w:p w14:paraId="67EE2F15" w14:textId="77777777" w:rsidR="00017B95" w:rsidRDefault="00C17D96" w:rsidP="005C3CD2">
      <w:pPr>
        <w:spacing w:before="240" w:line="480" w:lineRule="auto"/>
        <w:jc w:val="both"/>
        <w:rPr>
          <w:b/>
          <w:i/>
        </w:rPr>
      </w:pPr>
      <w:r>
        <w:rPr>
          <w:b/>
          <w:i/>
        </w:rPr>
        <w:t xml:space="preserve">3.6 </w:t>
      </w:r>
      <w:r>
        <w:rPr>
          <w:b/>
          <w:i/>
        </w:rPr>
        <w:tab/>
      </w:r>
      <w:r w:rsidR="003D2EA8">
        <w:rPr>
          <w:b/>
          <w:i/>
        </w:rPr>
        <w:t>Synaesthesia</w:t>
      </w:r>
      <w:r w:rsidR="00392C96">
        <w:rPr>
          <w:b/>
          <w:i/>
        </w:rPr>
        <w:t xml:space="preserve"> (Figure </w:t>
      </w:r>
      <w:r w:rsidR="00FC670F">
        <w:rPr>
          <w:b/>
          <w:i/>
        </w:rPr>
        <w:t>2c</w:t>
      </w:r>
      <w:r w:rsidR="00392C96">
        <w:rPr>
          <w:b/>
          <w:i/>
        </w:rPr>
        <w:t xml:space="preserve">). </w:t>
      </w:r>
    </w:p>
    <w:p w14:paraId="0CC745D1" w14:textId="2A931736" w:rsidR="00392C96" w:rsidRPr="005C3CD2" w:rsidRDefault="00392C96" w:rsidP="005C3CD2">
      <w:pPr>
        <w:spacing w:before="240" w:line="480" w:lineRule="auto"/>
        <w:jc w:val="both"/>
        <w:rPr>
          <w:b/>
          <w:i/>
        </w:rPr>
      </w:pPr>
      <w:r w:rsidRPr="00392C96">
        <w:t>The omnibus chi-square yielded a significant effect</w:t>
      </w:r>
      <w:r w:rsidR="00256E84">
        <w:t>, χ² (2, 629) = 68.051, p &lt;.001. P</w:t>
      </w:r>
      <w:r w:rsidRPr="00392C96">
        <w:t>ost-hoc analyses showed that participants with aphantasia were significantly less likely to report the experience of synaesthesia than participants in the hyperphantasia group. The control group did not differ from the expected values.</w:t>
      </w:r>
      <w:r>
        <w:rPr>
          <w:b/>
          <w:i/>
        </w:rPr>
        <w:t xml:space="preserve"> </w:t>
      </w:r>
      <w:r w:rsidRPr="00392C96">
        <w:t>For females the results were identical to the all-participant analyses. For males, there was again a difference between groups, χ² (2, 273) = 13.230, p &lt;.001, with the hyperphantasia group more likely to experience syn</w:t>
      </w:r>
      <w:r w:rsidR="00256E84">
        <w:t>a</w:t>
      </w:r>
      <w:r w:rsidRPr="00392C96">
        <w:t>esthesia than chance, although none of the cell-wise comparisons were significant.</w:t>
      </w:r>
    </w:p>
    <w:p w14:paraId="3EE82B04" w14:textId="77777777" w:rsidR="00017B95" w:rsidRDefault="00C17D96" w:rsidP="00392C96">
      <w:pPr>
        <w:spacing w:before="240" w:line="480" w:lineRule="auto"/>
        <w:jc w:val="both"/>
        <w:rPr>
          <w:b/>
          <w:i/>
        </w:rPr>
      </w:pPr>
      <w:r>
        <w:rPr>
          <w:b/>
          <w:i/>
        </w:rPr>
        <w:t xml:space="preserve">3.7 </w:t>
      </w:r>
      <w:r>
        <w:rPr>
          <w:b/>
          <w:i/>
        </w:rPr>
        <w:tab/>
      </w:r>
      <w:r w:rsidR="005C3CD2">
        <w:rPr>
          <w:b/>
          <w:i/>
        </w:rPr>
        <w:t>The ‘w</w:t>
      </w:r>
      <w:r w:rsidR="00871993">
        <w:rPr>
          <w:b/>
          <w:i/>
        </w:rPr>
        <w:t>indows</w:t>
      </w:r>
      <w:r w:rsidR="005C3CD2">
        <w:rPr>
          <w:b/>
          <w:i/>
        </w:rPr>
        <w:t xml:space="preserve"> task’</w:t>
      </w:r>
      <w:r w:rsidR="00392C96">
        <w:rPr>
          <w:b/>
          <w:i/>
        </w:rPr>
        <w:t xml:space="preserve"> (Figure </w:t>
      </w:r>
      <w:r w:rsidR="00FC670F">
        <w:rPr>
          <w:b/>
          <w:i/>
        </w:rPr>
        <w:t>3a</w:t>
      </w:r>
      <w:r w:rsidR="00392C96">
        <w:rPr>
          <w:b/>
          <w:i/>
        </w:rPr>
        <w:t xml:space="preserve">). </w:t>
      </w:r>
    </w:p>
    <w:p w14:paraId="79469031" w14:textId="449262E1" w:rsidR="00392C96" w:rsidRPr="00392C96" w:rsidRDefault="004C1202" w:rsidP="00392C96">
      <w:pPr>
        <w:spacing w:before="240" w:line="480" w:lineRule="auto"/>
        <w:jc w:val="both"/>
        <w:rPr>
          <w:b/>
          <w:i/>
        </w:rPr>
      </w:pPr>
      <w:r w:rsidRPr="007D1957">
        <w:t xml:space="preserve">This task required participants to count the number of windows in the house or apartment mentally. </w:t>
      </w:r>
      <w:r w:rsidR="006673A8" w:rsidRPr="007D1957">
        <w:t>There was a</w:t>
      </w:r>
      <w:r w:rsidR="006673A8">
        <w:rPr>
          <w:b/>
          <w:i/>
        </w:rPr>
        <w:t xml:space="preserve"> </w:t>
      </w:r>
      <w:r w:rsidR="00392C96" w:rsidRPr="00392C96">
        <w:t>significant difference in the distributions, χ² (4, 2281</w:t>
      </w:r>
      <w:r w:rsidR="00256E84">
        <w:t>) = 1719.768, p &lt;.001</w:t>
      </w:r>
      <w:r w:rsidR="006673A8">
        <w:t xml:space="preserve"> with </w:t>
      </w:r>
      <w:r w:rsidR="00392C96" w:rsidRPr="00392C96">
        <w:t xml:space="preserve">the aphantasia group significantly less likely than either the hyperphantasia or the control group to use visual imagery strategies to </w:t>
      </w:r>
      <w:r>
        <w:t>accompl</w:t>
      </w:r>
      <w:r w:rsidR="007D1957">
        <w:t>i</w:t>
      </w:r>
      <w:r>
        <w:t>sh this task</w:t>
      </w:r>
      <w:r w:rsidR="00392C96" w:rsidRPr="00392C96">
        <w:t>. Instead, the aphantasia participants were significantly more likely to use alternative, non-imagery, strategies</w:t>
      </w:r>
      <w:r w:rsidR="00256E84">
        <w:t xml:space="preserve"> - including the use of avisual spatial imagery, kinaesthetic imagery and amodal ‘knowledge’ - than </w:t>
      </w:r>
      <w:r w:rsidR="00392C96" w:rsidRPr="00392C96">
        <w:t>the hyperphantasia and control groups.</w:t>
      </w:r>
      <w:r w:rsidR="00256E84">
        <w:t xml:space="preserve"> </w:t>
      </w:r>
      <w:r w:rsidR="00392C96" w:rsidRPr="00392C96">
        <w:t>These results were identical when considering males and females separately.</w:t>
      </w:r>
    </w:p>
    <w:p w14:paraId="55B73016" w14:textId="77777777" w:rsidR="00017B95" w:rsidRDefault="00C17D96" w:rsidP="00B05CFE">
      <w:pPr>
        <w:spacing w:before="240" w:line="480" w:lineRule="auto"/>
        <w:jc w:val="both"/>
        <w:rPr>
          <w:b/>
          <w:i/>
        </w:rPr>
      </w:pPr>
      <w:r>
        <w:rPr>
          <w:b/>
          <w:i/>
        </w:rPr>
        <w:t xml:space="preserve">3.8 </w:t>
      </w:r>
      <w:r>
        <w:rPr>
          <w:b/>
          <w:i/>
        </w:rPr>
        <w:tab/>
      </w:r>
      <w:r w:rsidR="003D2EA8">
        <w:rPr>
          <w:b/>
          <w:i/>
        </w:rPr>
        <w:t>Effect of eye opening</w:t>
      </w:r>
      <w:r w:rsidR="00B05CFE">
        <w:rPr>
          <w:b/>
          <w:i/>
        </w:rPr>
        <w:t xml:space="preserve"> (Figure </w:t>
      </w:r>
      <w:r w:rsidR="00FC670F">
        <w:rPr>
          <w:b/>
          <w:i/>
        </w:rPr>
        <w:t>3b</w:t>
      </w:r>
      <w:r w:rsidR="00B05CFE">
        <w:rPr>
          <w:b/>
          <w:i/>
        </w:rPr>
        <w:t xml:space="preserve">). </w:t>
      </w:r>
    </w:p>
    <w:p w14:paraId="1A541AFC" w14:textId="6FE8EC1E" w:rsidR="00B05CFE" w:rsidRDefault="00B05CFE" w:rsidP="00B05CFE">
      <w:pPr>
        <w:spacing w:before="240" w:line="480" w:lineRule="auto"/>
        <w:jc w:val="both"/>
      </w:pPr>
      <w:r w:rsidRPr="00B05CFE">
        <w:t>The omnibus chi-square revealed an overall significant effect, χ² (4, 2396) = 136.673, p &lt;.001</w:t>
      </w:r>
      <w:r w:rsidR="006673A8">
        <w:t xml:space="preserve"> with </w:t>
      </w:r>
      <w:r w:rsidRPr="00B05CFE">
        <w:t xml:space="preserve">the aphantasia group significantly less likely to </w:t>
      </w:r>
      <w:r>
        <w:t>report an effect</w:t>
      </w:r>
      <w:r w:rsidRPr="00B05CFE">
        <w:t xml:space="preserve"> </w:t>
      </w:r>
      <w:r w:rsidR="004C1202">
        <w:t xml:space="preserve">of eye opening </w:t>
      </w:r>
      <w:r w:rsidR="007D1957">
        <w:t xml:space="preserve">vs eye closure </w:t>
      </w:r>
      <w:r w:rsidR="004C1202">
        <w:t xml:space="preserve">on imagery </w:t>
      </w:r>
      <w:r w:rsidR="004C1202">
        <w:lastRenderedPageBreak/>
        <w:t xml:space="preserve">vividness </w:t>
      </w:r>
      <w:r w:rsidRPr="00B05CFE">
        <w:t>than the control group. This same pattern emerged for bot</w:t>
      </w:r>
      <w:r>
        <w:t xml:space="preserve">h male and female participants (see SI for full analyses). </w:t>
      </w:r>
    </w:p>
    <w:p w14:paraId="279E2E7B" w14:textId="77777777" w:rsidR="00C17D96" w:rsidRDefault="00C17D96" w:rsidP="004C6BAA">
      <w:pPr>
        <w:spacing w:before="240" w:line="480" w:lineRule="auto"/>
        <w:jc w:val="both"/>
        <w:rPr>
          <w:b/>
          <w:i/>
        </w:rPr>
      </w:pPr>
      <w:r>
        <w:rPr>
          <w:b/>
          <w:i/>
        </w:rPr>
        <w:t xml:space="preserve">3.9 </w:t>
      </w:r>
      <w:r w:rsidR="005C3CD2">
        <w:rPr>
          <w:b/>
          <w:i/>
        </w:rPr>
        <w:t>Occupation</w:t>
      </w:r>
      <w:r w:rsidR="004C6BAA">
        <w:rPr>
          <w:b/>
          <w:i/>
        </w:rPr>
        <w:t xml:space="preserve"> (Figure </w:t>
      </w:r>
      <w:r w:rsidR="00FC670F">
        <w:rPr>
          <w:b/>
          <w:i/>
        </w:rPr>
        <w:t>4</w:t>
      </w:r>
      <w:r w:rsidR="004C6BAA">
        <w:rPr>
          <w:b/>
          <w:i/>
        </w:rPr>
        <w:t xml:space="preserve">).  </w:t>
      </w:r>
    </w:p>
    <w:p w14:paraId="3AEC2F7B" w14:textId="77777777" w:rsidR="00C17D96" w:rsidRPr="00B05CFE" w:rsidRDefault="00C17D96" w:rsidP="00C17D96">
      <w:pPr>
        <w:spacing w:before="240" w:line="480" w:lineRule="auto"/>
        <w:jc w:val="both"/>
      </w:pPr>
      <w:r w:rsidRPr="00B05CFE">
        <w:t xml:space="preserve">The </w:t>
      </w:r>
      <w:r w:rsidRPr="002C5F2C">
        <w:rPr>
          <w:b/>
          <w:i/>
        </w:rPr>
        <w:t>remaining analyses</w:t>
      </w:r>
      <w:r w:rsidRPr="00B05CFE">
        <w:t xml:space="preserve"> were conducted only on data from the aphantasia and hyperphantasia groups, as they relate to the experience or occurrence of extreme imagery or, in the case of occupation, to level of education, which was lower in the control group and would be expected to have a confounding effect. </w:t>
      </w:r>
    </w:p>
    <w:p w14:paraId="3B7AB178" w14:textId="3209D9A8" w:rsidR="004C6BAA" w:rsidRPr="004C6BAA" w:rsidRDefault="00C17D96" w:rsidP="004C6BAA">
      <w:pPr>
        <w:spacing w:before="240" w:line="480" w:lineRule="auto"/>
        <w:jc w:val="both"/>
        <w:rPr>
          <w:b/>
          <w:i/>
        </w:rPr>
      </w:pPr>
      <w:r>
        <w:t>For occupation, t</w:t>
      </w:r>
      <w:r w:rsidR="004C6BAA" w:rsidRPr="00557834">
        <w:t>he contingency chi-square revealed a significant result, χ² (2</w:t>
      </w:r>
      <w:r w:rsidR="00917051">
        <w:t>1</w:t>
      </w:r>
      <w:r w:rsidR="004C6BAA" w:rsidRPr="00557834">
        <w:t xml:space="preserve">, </w:t>
      </w:r>
      <w:r w:rsidR="00917051">
        <w:t>1752</w:t>
      </w:r>
      <w:r w:rsidR="004C6BAA" w:rsidRPr="00557834">
        <w:t xml:space="preserve">) = </w:t>
      </w:r>
      <w:r w:rsidR="00325354">
        <w:t>84</w:t>
      </w:r>
      <w:r w:rsidR="004C6BAA" w:rsidRPr="00557834">
        <w:t>.</w:t>
      </w:r>
      <w:r w:rsidR="00325354">
        <w:t>516</w:t>
      </w:r>
      <w:r w:rsidR="004C6BAA" w:rsidRPr="00557834">
        <w:t>, p &lt;.001. Post-hoc analyses revealed that people in the aphantasia group were sign</w:t>
      </w:r>
      <w:r w:rsidR="00D42731">
        <w:t>ificantly less likely to be in ‘</w:t>
      </w:r>
      <w:r w:rsidR="004C6BAA" w:rsidRPr="00557834">
        <w:t>Arts, Design, Entertainment</w:t>
      </w:r>
      <w:r w:rsidR="00D42731">
        <w:t>, Sports, and Media Occupations’</w:t>
      </w:r>
      <w:r w:rsidR="004C6BAA" w:rsidRPr="00557834">
        <w:t xml:space="preserve"> than hyperphantasia participants</w:t>
      </w:r>
      <w:r w:rsidR="00917051">
        <w:t>. In contrast</w:t>
      </w:r>
      <w:r w:rsidR="00196B02">
        <w:t xml:space="preserve">, </w:t>
      </w:r>
      <w:r w:rsidR="004C6BAA" w:rsidRPr="00557834">
        <w:t xml:space="preserve">a </w:t>
      </w:r>
      <w:r w:rsidR="007D1957">
        <w:t xml:space="preserve">significantly </w:t>
      </w:r>
      <w:r w:rsidR="004C6BAA" w:rsidRPr="00557834">
        <w:t xml:space="preserve">greater proportion of people with aphantasia </w:t>
      </w:r>
      <w:r w:rsidR="00196B02">
        <w:t xml:space="preserve">were </w:t>
      </w:r>
      <w:r w:rsidR="00D42731">
        <w:t>working in professions classified as ‘</w:t>
      </w:r>
      <w:r w:rsidR="004C6BAA" w:rsidRPr="00557834">
        <w:t>Computer and Mathematical</w:t>
      </w:r>
      <w:r w:rsidR="00D42731">
        <w:t>’</w:t>
      </w:r>
      <w:r w:rsidR="00196B02">
        <w:t xml:space="preserve">/ </w:t>
      </w:r>
      <w:r w:rsidR="00D42731">
        <w:t>‘Life, Physical and Social Scien</w:t>
      </w:r>
      <w:r w:rsidR="00D0413E">
        <w:t>ces</w:t>
      </w:r>
      <w:r w:rsidR="00D42731">
        <w:t>’</w:t>
      </w:r>
      <w:r w:rsidR="00BD3908">
        <w:t xml:space="preserve"> (we combined these two categories in the analysis given their intuitive relationship, and the prior hypothesis that aphantasia was associated with scientific occupations)</w:t>
      </w:r>
      <w:r w:rsidR="00D42731">
        <w:t xml:space="preserve">. We excluded the ‘unemployed/no answer’ category from these analyses. </w:t>
      </w:r>
    </w:p>
    <w:p w14:paraId="518BCF52" w14:textId="77777777" w:rsidR="00017B95" w:rsidRDefault="00C17D96" w:rsidP="004C6BAA">
      <w:pPr>
        <w:spacing w:before="240" w:line="480" w:lineRule="auto"/>
        <w:jc w:val="both"/>
        <w:rPr>
          <w:b/>
          <w:i/>
        </w:rPr>
      </w:pPr>
      <w:r>
        <w:rPr>
          <w:b/>
          <w:i/>
        </w:rPr>
        <w:t xml:space="preserve">3.10 </w:t>
      </w:r>
      <w:r>
        <w:rPr>
          <w:b/>
          <w:i/>
        </w:rPr>
        <w:tab/>
      </w:r>
      <w:r w:rsidR="00055703">
        <w:rPr>
          <w:b/>
          <w:i/>
        </w:rPr>
        <w:t xml:space="preserve">Age and </w:t>
      </w:r>
      <w:r w:rsidR="005C3CD2">
        <w:rPr>
          <w:b/>
          <w:i/>
        </w:rPr>
        <w:t>mode of discovery</w:t>
      </w:r>
      <w:r w:rsidR="004C6BAA">
        <w:rPr>
          <w:b/>
          <w:i/>
        </w:rPr>
        <w:t xml:space="preserve"> (Figure </w:t>
      </w:r>
      <w:r w:rsidR="00FC670F">
        <w:rPr>
          <w:b/>
          <w:i/>
        </w:rPr>
        <w:t>5</w:t>
      </w:r>
      <w:r w:rsidR="004C6BAA">
        <w:rPr>
          <w:b/>
          <w:i/>
        </w:rPr>
        <w:t xml:space="preserve">). </w:t>
      </w:r>
    </w:p>
    <w:p w14:paraId="4CE9CC84" w14:textId="093857C5" w:rsidR="004C6BAA" w:rsidRDefault="004C6BAA" w:rsidP="004C6BAA">
      <w:pPr>
        <w:spacing w:before="240" w:line="480" w:lineRule="auto"/>
        <w:jc w:val="both"/>
      </w:pPr>
      <w:r w:rsidRPr="004C6BAA">
        <w:t>The contingency chi-square revealed that there was a significant difference between groups</w:t>
      </w:r>
      <w:r>
        <w:t xml:space="preserve"> in the age at which participants recognised that their imagery vividness lay at an extreme</w:t>
      </w:r>
      <w:r w:rsidRPr="004C6BAA">
        <w:t xml:space="preserve">, χ² (2, 2194) = 47.282, p &lt;.001.  </w:t>
      </w:r>
      <w:r w:rsidR="003D2DE0">
        <w:t>P</w:t>
      </w:r>
      <w:r w:rsidRPr="004C6BAA">
        <w:t xml:space="preserve">ost-hoc comparisons </w:t>
      </w:r>
      <w:r w:rsidR="002C5F2C">
        <w:t>showed</w:t>
      </w:r>
      <w:r w:rsidRPr="004C6BAA">
        <w:t xml:space="preserve"> that this reflected a lower likelihood for participants in the aphantasia group than for </w:t>
      </w:r>
      <w:r w:rsidR="002C5F2C" w:rsidRPr="004C6BAA">
        <w:t xml:space="preserve">participants </w:t>
      </w:r>
      <w:r w:rsidRPr="004C6BAA">
        <w:t>in the hyperphantasia group to become aware of their condition in the first two decades of life. The same pattern emerged for both male and female participants.</w:t>
      </w:r>
      <w:r w:rsidR="003D2DE0">
        <w:t xml:space="preserve"> </w:t>
      </w:r>
      <w:r w:rsidR="003D2DE0" w:rsidRPr="003D2DE0">
        <w:t xml:space="preserve">There was </w:t>
      </w:r>
      <w:r w:rsidR="003D2DE0">
        <w:t xml:space="preserve">also </w:t>
      </w:r>
      <w:r w:rsidR="003D2DE0" w:rsidRPr="003D2DE0">
        <w:t>a significant difference between groups</w:t>
      </w:r>
      <w:r w:rsidR="003D2DE0">
        <w:t xml:space="preserve"> with respect to the mode of dis</w:t>
      </w:r>
      <w:r w:rsidR="001C1653">
        <w:t>c</w:t>
      </w:r>
      <w:r w:rsidR="003D2DE0">
        <w:t>overy</w:t>
      </w:r>
      <w:r w:rsidR="003D2DE0" w:rsidRPr="003D2DE0">
        <w:t xml:space="preserve">, χ² (8, 2123) = 64.999, p &lt;.001.  Post-hoc comparisons showed that people with </w:t>
      </w:r>
      <w:r w:rsidR="003D2DE0" w:rsidRPr="003D2DE0">
        <w:lastRenderedPageBreak/>
        <w:t xml:space="preserve">hyperphantasia were significantly more likely to discover their condition via </w:t>
      </w:r>
      <w:r w:rsidR="003D2DE0">
        <w:t xml:space="preserve">art than people with aphantasia (see SI for sex-specific analyses). </w:t>
      </w:r>
    </w:p>
    <w:p w14:paraId="6BDDB5A3" w14:textId="77777777" w:rsidR="00017B95" w:rsidRDefault="00C17D96" w:rsidP="00867A50">
      <w:pPr>
        <w:spacing w:before="240" w:line="480" w:lineRule="auto"/>
        <w:jc w:val="both"/>
        <w:rPr>
          <w:b/>
          <w:i/>
        </w:rPr>
      </w:pPr>
      <w:r>
        <w:rPr>
          <w:b/>
          <w:i/>
        </w:rPr>
        <w:t xml:space="preserve">3.11 </w:t>
      </w:r>
      <w:r>
        <w:rPr>
          <w:b/>
          <w:i/>
        </w:rPr>
        <w:tab/>
      </w:r>
      <w:r w:rsidR="003D2EA8">
        <w:rPr>
          <w:b/>
          <w:i/>
        </w:rPr>
        <w:t>Family history</w:t>
      </w:r>
      <w:r w:rsidR="00867A50">
        <w:rPr>
          <w:b/>
          <w:i/>
        </w:rPr>
        <w:t xml:space="preserve"> (Figure </w:t>
      </w:r>
      <w:r w:rsidR="00D10CB5">
        <w:rPr>
          <w:b/>
          <w:i/>
        </w:rPr>
        <w:t>6a</w:t>
      </w:r>
      <w:r w:rsidR="00867A50">
        <w:rPr>
          <w:b/>
          <w:i/>
        </w:rPr>
        <w:t xml:space="preserve">).  </w:t>
      </w:r>
    </w:p>
    <w:p w14:paraId="7F849E42" w14:textId="72240B98" w:rsidR="00867A50" w:rsidRPr="00867A50" w:rsidRDefault="00867A50" w:rsidP="00867A50">
      <w:pPr>
        <w:spacing w:before="240" w:line="480" w:lineRule="auto"/>
        <w:jc w:val="both"/>
      </w:pPr>
      <w:r w:rsidRPr="00867A50">
        <w:t xml:space="preserve">There was a significant </w:t>
      </w:r>
      <w:r w:rsidR="002F1413">
        <w:t>difference between the groups,</w:t>
      </w:r>
      <w:r w:rsidRPr="00867A50">
        <w:t xml:space="preserve"> χ² (3, 2133) = 48.238, p &lt;.001</w:t>
      </w:r>
      <w:r w:rsidR="002C5F2C">
        <w:t>. Aphantasic</w:t>
      </w:r>
      <w:r w:rsidRPr="00867A50">
        <w:t xml:space="preserve"> participants</w:t>
      </w:r>
      <w:r w:rsidR="002C5F2C">
        <w:t xml:space="preserve"> were</w:t>
      </w:r>
      <w:r w:rsidRPr="00867A50">
        <w:t xml:space="preserve"> significantly more likely to report </w:t>
      </w:r>
      <w:r w:rsidR="002C5F2C">
        <w:t>‘</w:t>
      </w:r>
      <w:r w:rsidRPr="00867A50">
        <w:t>no family members</w:t>
      </w:r>
      <w:r w:rsidR="002C5F2C">
        <w:t>’</w:t>
      </w:r>
      <w:r w:rsidRPr="00867A50">
        <w:t xml:space="preserve"> have a simil</w:t>
      </w:r>
      <w:r w:rsidR="002C5F2C">
        <w:t>ar condition than hyperphantasic</w:t>
      </w:r>
      <w:r w:rsidRPr="00867A50">
        <w:t xml:space="preserve"> participants. Conversely, </w:t>
      </w:r>
      <w:r w:rsidR="001C1653">
        <w:t>hyperphantasic</w:t>
      </w:r>
      <w:r w:rsidRPr="00867A50">
        <w:t xml:space="preserve"> participants were significa</w:t>
      </w:r>
      <w:r w:rsidR="001C1653">
        <w:t>ntly more</w:t>
      </w:r>
      <w:r w:rsidR="00CB24E1">
        <w:t xml:space="preserve"> likely than aphantasic</w:t>
      </w:r>
      <w:r w:rsidRPr="00867A50">
        <w:t xml:space="preserve"> participants to say that </w:t>
      </w:r>
      <w:r w:rsidR="002C5F2C">
        <w:t>‘</w:t>
      </w:r>
      <w:r w:rsidR="00B661A3">
        <w:t>maybe one’</w:t>
      </w:r>
      <w:r w:rsidRPr="00867A50">
        <w:t xml:space="preserve"> family remember was affected</w:t>
      </w:r>
      <w:r>
        <w:t xml:space="preserve"> </w:t>
      </w:r>
      <w:r w:rsidRPr="00867A50">
        <w:t>(see SI for sex-specific analyses).</w:t>
      </w:r>
      <w:r>
        <w:t xml:space="preserve"> </w:t>
      </w:r>
      <w:r w:rsidRPr="00867A50">
        <w:t xml:space="preserve">We consider whether participants with extreme imagery report ‘affected’ relatives more often than would be expected by chance further below. </w:t>
      </w:r>
    </w:p>
    <w:p w14:paraId="2939D561" w14:textId="77777777" w:rsidR="00017B95" w:rsidRDefault="00C17D96" w:rsidP="00250FD4">
      <w:pPr>
        <w:spacing w:before="240" w:line="480" w:lineRule="auto"/>
        <w:jc w:val="both"/>
        <w:rPr>
          <w:b/>
          <w:i/>
        </w:rPr>
      </w:pPr>
      <w:r>
        <w:rPr>
          <w:b/>
          <w:i/>
        </w:rPr>
        <w:t>3.12</w:t>
      </w:r>
      <w:r>
        <w:rPr>
          <w:b/>
          <w:i/>
        </w:rPr>
        <w:tab/>
      </w:r>
      <w:r w:rsidR="005C3CD2">
        <w:rPr>
          <w:b/>
          <w:i/>
        </w:rPr>
        <w:t>Other modalities</w:t>
      </w:r>
      <w:r w:rsidR="003D2EA8">
        <w:rPr>
          <w:b/>
          <w:i/>
        </w:rPr>
        <w:t xml:space="preserve"> of imagery</w:t>
      </w:r>
      <w:r w:rsidR="00867A50">
        <w:rPr>
          <w:b/>
          <w:i/>
        </w:rPr>
        <w:t xml:space="preserve"> (Figure </w:t>
      </w:r>
      <w:r w:rsidR="00D10CB5">
        <w:rPr>
          <w:b/>
          <w:i/>
        </w:rPr>
        <w:t>6b</w:t>
      </w:r>
      <w:r w:rsidR="00867A50">
        <w:rPr>
          <w:b/>
          <w:i/>
        </w:rPr>
        <w:t xml:space="preserve">). </w:t>
      </w:r>
    </w:p>
    <w:p w14:paraId="1F7B1223" w14:textId="005A74A7" w:rsidR="00867A50" w:rsidRDefault="00867A50" w:rsidP="00250FD4">
      <w:pPr>
        <w:spacing w:before="240" w:line="480" w:lineRule="auto"/>
        <w:jc w:val="both"/>
        <w:rPr>
          <w:b/>
          <w:i/>
        </w:rPr>
      </w:pPr>
      <w:r w:rsidRPr="00867A50">
        <w:t>35.8% of participants with aphantasia and 42.2% of participants with hyperphantasia reported that at least one other modality was unaffected (i.e. normal or vivid in the case of participants with aphantasia, normal or faint in the case of participants with hyperphantasia); conversely, 54.2% of aphantasic participants and 47.8% of hyperphantasic participants reported that all modalities of imagery were faint or vivid respectively. The chi-square was not significant, χ² (2, 2129) = 2.718, p = .257, indicating no differences between the aphantasia and hyperphantasia groups. For male participants, there was a trend for a difference (p = .036) but this did not survive corrections for multiple comparisons. For females there was also no significant effect (p = .451).</w:t>
      </w:r>
    </w:p>
    <w:p w14:paraId="64EE1692" w14:textId="6B16124E" w:rsidR="00871993" w:rsidRDefault="00C17D96" w:rsidP="00250FD4">
      <w:pPr>
        <w:spacing w:before="240" w:line="480" w:lineRule="auto"/>
        <w:jc w:val="both"/>
        <w:rPr>
          <w:b/>
          <w:i/>
        </w:rPr>
      </w:pPr>
      <w:r>
        <w:rPr>
          <w:b/>
          <w:i/>
        </w:rPr>
        <w:t>3.13</w:t>
      </w:r>
      <w:r>
        <w:rPr>
          <w:b/>
          <w:i/>
        </w:rPr>
        <w:tab/>
      </w:r>
      <w:r w:rsidR="00871993">
        <w:rPr>
          <w:b/>
          <w:i/>
        </w:rPr>
        <w:t>Emotion</w:t>
      </w:r>
      <w:r w:rsidR="005C3CD2">
        <w:rPr>
          <w:b/>
          <w:i/>
        </w:rPr>
        <w:t xml:space="preserve">al impact, perceived advantages, </w:t>
      </w:r>
      <w:r w:rsidR="00871993">
        <w:rPr>
          <w:b/>
          <w:i/>
        </w:rPr>
        <w:t>relationships</w:t>
      </w:r>
      <w:r w:rsidR="00867A50">
        <w:rPr>
          <w:b/>
          <w:i/>
        </w:rPr>
        <w:t xml:space="preserve"> (Figure</w:t>
      </w:r>
      <w:r w:rsidR="00D10CB5">
        <w:rPr>
          <w:b/>
          <w:i/>
        </w:rPr>
        <w:t xml:space="preserve"> 7</w:t>
      </w:r>
      <w:r w:rsidR="00867A50">
        <w:rPr>
          <w:b/>
          <w:i/>
        </w:rPr>
        <w:t xml:space="preserve">). </w:t>
      </w:r>
    </w:p>
    <w:p w14:paraId="7A96790C" w14:textId="1C4E0E4B" w:rsidR="00740FDB" w:rsidRPr="00740FDB" w:rsidRDefault="00740FDB" w:rsidP="00740FDB">
      <w:pPr>
        <w:spacing w:before="240" w:line="480" w:lineRule="auto"/>
        <w:jc w:val="both"/>
      </w:pPr>
      <w:r w:rsidRPr="00557834">
        <w:t xml:space="preserve">While an emotional impact was common, the chi-square revealed no significant differences in the distribution between the two groups, χ² (4, 2172) = 2.151, p = .708.  </w:t>
      </w:r>
      <w:r w:rsidRPr="00740FDB">
        <w:t xml:space="preserve">There was a significant </w:t>
      </w:r>
      <w:r>
        <w:t>difference between groups in the rate of perceived advantage</w:t>
      </w:r>
      <w:r w:rsidRPr="00740FDB">
        <w:t xml:space="preserve">, χ² (2, 2157) = 114.016, p &lt;.001. </w:t>
      </w:r>
      <w:r>
        <w:t>P</w:t>
      </w:r>
      <w:r w:rsidRPr="00740FDB">
        <w:t xml:space="preserve">ost-hoc comparisons revealed that participants in the aphantasia group were significantly less likely than the </w:t>
      </w:r>
      <w:r w:rsidRPr="00740FDB">
        <w:lastRenderedPageBreak/>
        <w:t>participants in the hyperphantasia group to see their condition as advantageous. The aphantasia group was also more likely to say that they were unsure than the hyperphantasia group. The same pattern of results emerged for both male and female participants.</w:t>
      </w:r>
      <w:r>
        <w:t xml:space="preserve"> Finally, many </w:t>
      </w:r>
      <w:r w:rsidRPr="00740FDB">
        <w:t>participants in both groups report</w:t>
      </w:r>
      <w:r>
        <w:t>ed</w:t>
      </w:r>
      <w:r w:rsidRPr="00740FDB">
        <w:t xml:space="preserve"> that</w:t>
      </w:r>
      <w:r>
        <w:t xml:space="preserve"> their imagery vividness impacted</w:t>
      </w:r>
      <w:r w:rsidRPr="00740FDB">
        <w:t xml:space="preserve"> their relationships (48.7% of people with aphantasia, 53% of people with hyperphantasia), attributing a predominantly negative effect (95.5% of people with aphantasia, 75.8% of people with hyperphantasia). A chi-square analysis of the frequency of the perceived effect of imagery vividness on relationships revealed no difference between the aphantasia and hyperphantasia groups χ</w:t>
      </w:r>
      <w:r w:rsidR="00526DCB">
        <w:t xml:space="preserve">² (2, 2158) = 1.514, p = .469. </w:t>
      </w:r>
      <w:r w:rsidRPr="00740FDB">
        <w:t>The same results emerged when considering males and females separately (Ps &gt; .4).</w:t>
      </w:r>
    </w:p>
    <w:p w14:paraId="128C84E2" w14:textId="77777777" w:rsidR="00017B95" w:rsidRDefault="00C17D96" w:rsidP="001541DA">
      <w:pPr>
        <w:spacing w:before="240" w:line="480" w:lineRule="auto"/>
        <w:jc w:val="both"/>
        <w:rPr>
          <w:b/>
          <w:i/>
        </w:rPr>
      </w:pPr>
      <w:r>
        <w:rPr>
          <w:b/>
          <w:i/>
        </w:rPr>
        <w:t>3.14</w:t>
      </w:r>
      <w:r>
        <w:rPr>
          <w:b/>
          <w:i/>
        </w:rPr>
        <w:tab/>
      </w:r>
      <w:r w:rsidR="00867A50">
        <w:rPr>
          <w:b/>
          <w:i/>
        </w:rPr>
        <w:t xml:space="preserve">EXTEND study </w:t>
      </w:r>
      <w:r w:rsidR="008A7B6C">
        <w:rPr>
          <w:b/>
          <w:i/>
        </w:rPr>
        <w:t xml:space="preserve">VVVIQ distribution </w:t>
      </w:r>
      <w:r w:rsidR="001541DA">
        <w:rPr>
          <w:b/>
          <w:i/>
        </w:rPr>
        <w:t xml:space="preserve">and sibling recurrence risk (Figure </w:t>
      </w:r>
      <w:r w:rsidR="00D10CB5">
        <w:rPr>
          <w:b/>
          <w:i/>
        </w:rPr>
        <w:t>8</w:t>
      </w:r>
      <w:r w:rsidR="001541DA">
        <w:rPr>
          <w:b/>
          <w:i/>
        </w:rPr>
        <w:t xml:space="preserve">). </w:t>
      </w:r>
    </w:p>
    <w:p w14:paraId="491622E5" w14:textId="1F11EA4C" w:rsidR="001541DA" w:rsidRPr="001541DA" w:rsidRDefault="001541DA" w:rsidP="001541DA">
      <w:pPr>
        <w:spacing w:before="240" w:line="480" w:lineRule="auto"/>
        <w:jc w:val="both"/>
      </w:pPr>
      <w:r w:rsidRPr="001541DA">
        <w:t xml:space="preserve">0.7% of participants </w:t>
      </w:r>
      <w:r w:rsidR="00CB24E1">
        <w:t xml:space="preserve">in the EXTEND cohort </w:t>
      </w:r>
      <w:r w:rsidRPr="001541DA">
        <w:t>scored 16/80, 2.6% 16-23/80 while 2.6% scored 80/80 and 11.2% 75-80. The mean score was 58.6</w:t>
      </w:r>
      <w:r w:rsidR="00CB24E1">
        <w:t xml:space="preserve"> (SD = 13.3</w:t>
      </w:r>
      <w:r w:rsidRPr="001541DA">
        <w:t>) and the median was 60.</w:t>
      </w:r>
      <w:r>
        <w:t xml:space="preserve"> </w:t>
      </w:r>
      <w:r w:rsidRPr="001541DA">
        <w:t xml:space="preserve">We used EXTEND study </w:t>
      </w:r>
      <w:r w:rsidR="00CB24E1">
        <w:t xml:space="preserve">data </w:t>
      </w:r>
      <w:r w:rsidRPr="001541DA">
        <w:t>to calculate the sibling recurrence ratio for extreme aphantasia. Within the extreme aphantasia group, 21% reported an affected relative, of whom 19% were first degree relatives, and 6.7% were siblings, yielding a sibling recurrence risk ratio (lamda S) of 9.6</w:t>
      </w:r>
      <w:r w:rsidR="000E28F6">
        <w:t>, indicating a roughly tenfold increase in the likelihood of aphantasia in siblings by comparison with the general population</w:t>
      </w:r>
      <w:r w:rsidRPr="001541DA">
        <w:t>.</w:t>
      </w:r>
    </w:p>
    <w:p w14:paraId="0E7E0750" w14:textId="2EBA5CEA" w:rsidR="00363D9E" w:rsidRDefault="00C17D96" w:rsidP="00721801">
      <w:pPr>
        <w:spacing w:before="240" w:line="480" w:lineRule="auto"/>
        <w:jc w:val="both"/>
        <w:rPr>
          <w:b/>
          <w:i/>
        </w:rPr>
      </w:pPr>
      <w:r>
        <w:rPr>
          <w:b/>
          <w:i/>
          <w:sz w:val="32"/>
        </w:rPr>
        <w:t>4.</w:t>
      </w:r>
      <w:r>
        <w:rPr>
          <w:b/>
          <w:i/>
          <w:sz w:val="32"/>
        </w:rPr>
        <w:tab/>
      </w:r>
      <w:r w:rsidR="005C3CD2">
        <w:rPr>
          <w:b/>
          <w:i/>
          <w:sz w:val="32"/>
        </w:rPr>
        <w:t>Discussion</w:t>
      </w:r>
    </w:p>
    <w:p w14:paraId="46F6686F" w14:textId="33A7AEF4" w:rsidR="00017B95" w:rsidRPr="00017B95" w:rsidRDefault="00017B95" w:rsidP="00721801">
      <w:pPr>
        <w:spacing w:before="240" w:line="480" w:lineRule="auto"/>
        <w:jc w:val="both"/>
        <w:rPr>
          <w:b/>
          <w:i/>
        </w:rPr>
      </w:pPr>
      <w:r w:rsidRPr="00017B95">
        <w:rPr>
          <w:b/>
          <w:i/>
        </w:rPr>
        <w:t>4.1</w:t>
      </w:r>
      <w:r w:rsidRPr="00017B95">
        <w:rPr>
          <w:b/>
          <w:i/>
        </w:rPr>
        <w:tab/>
      </w:r>
      <w:r w:rsidR="009A186D">
        <w:rPr>
          <w:b/>
          <w:i/>
        </w:rPr>
        <w:t xml:space="preserve"> </w:t>
      </w:r>
      <w:r w:rsidR="00526B26">
        <w:rPr>
          <w:b/>
          <w:i/>
        </w:rPr>
        <w:t>Key findings</w:t>
      </w:r>
    </w:p>
    <w:p w14:paraId="771E95E6" w14:textId="3762C399" w:rsidR="00721801" w:rsidRPr="00017B95" w:rsidRDefault="00721801" w:rsidP="00721801">
      <w:pPr>
        <w:spacing w:before="240" w:line="480" w:lineRule="auto"/>
        <w:jc w:val="both"/>
      </w:pPr>
      <w:r>
        <w:t>In keeping with our hypotheses, our data</w:t>
      </w:r>
      <w:r w:rsidR="00123FE3">
        <w:t xml:space="preserve"> indicate that </w:t>
      </w:r>
      <w:r w:rsidR="002016AE">
        <w:t xml:space="preserve">people </w:t>
      </w:r>
      <w:r w:rsidR="00480D88">
        <w:t>lying at the two</w:t>
      </w:r>
      <w:r w:rsidR="00AD6144">
        <w:t xml:space="preserve"> extreme</w:t>
      </w:r>
      <w:r w:rsidR="00480D88">
        <w:t xml:space="preserve"> of the spectrum of visual</w:t>
      </w:r>
      <w:r w:rsidR="00123FE3">
        <w:t xml:space="preserve"> imagery vividness</w:t>
      </w:r>
      <w:r w:rsidR="00511B38">
        <w:t xml:space="preserve"> </w:t>
      </w:r>
      <w:r w:rsidR="002016AE">
        <w:t xml:space="preserve">report </w:t>
      </w:r>
      <w:r>
        <w:t xml:space="preserve">distinctive </w:t>
      </w:r>
      <w:r w:rsidR="00123FE3">
        <w:t>behavioural and</w:t>
      </w:r>
      <w:r>
        <w:t xml:space="preserve"> psychological associations. P</w:t>
      </w:r>
      <w:r w:rsidRPr="00721801">
        <w:t>eople with hyperphantasia are more likely to be found in profess</w:t>
      </w:r>
      <w:r w:rsidR="008A7B6C">
        <w:t>ions traditionally regarded as creative</w:t>
      </w:r>
      <w:r w:rsidRPr="00721801">
        <w:t xml:space="preserve">, </w:t>
      </w:r>
      <w:r w:rsidR="00DE5D1C">
        <w:t xml:space="preserve">while those with aphantasia are more likely to </w:t>
      </w:r>
      <w:r w:rsidRPr="00721801">
        <w:t xml:space="preserve">work in </w:t>
      </w:r>
      <w:r w:rsidR="00DE5D1C">
        <w:t>computing, mathematics and science</w:t>
      </w:r>
      <w:r>
        <w:t xml:space="preserve">. </w:t>
      </w:r>
      <w:r w:rsidRPr="00721801">
        <w:t xml:space="preserve">Aphantasia, in contrast to hyperphantasia, is </w:t>
      </w:r>
      <w:r w:rsidR="004B3F05">
        <w:t xml:space="preserve">reportedly </w:t>
      </w:r>
      <w:r w:rsidRPr="00721801">
        <w:t>associated with difficulty</w:t>
      </w:r>
      <w:r>
        <w:t xml:space="preserve"> with face recognition</w:t>
      </w:r>
      <w:r w:rsidRPr="00721801">
        <w:t xml:space="preserve">, </w:t>
      </w:r>
      <w:r>
        <w:t>and m</w:t>
      </w:r>
      <w:r w:rsidRPr="00721801">
        <w:t xml:space="preserve">any </w:t>
      </w:r>
      <w:r>
        <w:lastRenderedPageBreak/>
        <w:t>people with</w:t>
      </w:r>
      <w:r w:rsidRPr="00721801">
        <w:t xml:space="preserve"> aphantasia describe impoverished memories of past personal events</w:t>
      </w:r>
      <w:r>
        <w:t>.</w:t>
      </w:r>
      <w:r w:rsidRPr="00721801">
        <w:t xml:space="preserve"> Conversely, people with hyperphantasia are more likely than those with aphantasia to </w:t>
      </w:r>
      <w:r w:rsidR="007C27DD">
        <w:t>report</w:t>
      </w:r>
      <w:r w:rsidRPr="00721801">
        <w:t xml:space="preserve"> synaesthesia. When asked to count mentally the number of windows in their home, people with hyperphantasia - and mid-range imagery - almost invariably consult a visual image while those with aphantasia describe a range of alternative strategies including the use of avisual spatial imagery, kinaesthetic imagery and amodal ‘knowledge’</w:t>
      </w:r>
      <w:r>
        <w:t>.</w:t>
      </w:r>
    </w:p>
    <w:p w14:paraId="28A1D748" w14:textId="1F113B93" w:rsidR="00721801" w:rsidRDefault="007C27DD" w:rsidP="00721801">
      <w:pPr>
        <w:spacing w:before="240" w:line="480" w:lineRule="auto"/>
        <w:jc w:val="both"/>
      </w:pPr>
      <w:r>
        <w:t xml:space="preserve">We have also confirmed some </w:t>
      </w:r>
      <w:r w:rsidR="00B01E26">
        <w:t xml:space="preserve">anticipated </w:t>
      </w:r>
      <w:r w:rsidR="00721801" w:rsidRPr="00721801">
        <w:t xml:space="preserve">dissociations. Most strikingly, people with aphantasia were more likely than those with average or vivid imagery to report an absence of dreams, or a-visual dreaming. Nonetheless, a majority (63.4%) of people with aphantasia report that they </w:t>
      </w:r>
      <w:r w:rsidR="00721801" w:rsidRPr="00721801">
        <w:rPr>
          <w:i/>
        </w:rPr>
        <w:t>dream visually</w:t>
      </w:r>
      <w:r w:rsidR="00721801" w:rsidRPr="00721801">
        <w:t xml:space="preserve">, in common with 98.5% of people with hyperphantasia and 89% of people with mid-range imagery vividness. Most of those who do not dream visually report experiencing dreams in atypical narrative, textual, conceptual, auditory and emotional forms. Secondly, while about half (54.2%) of our aphantasic participants describe an absence of imagery in any sense modality – absence of the ‘mind’s ear’, for example, as well as the mind’s eye – many experience imagery in one or more modalities other than vision, most often auditory. </w:t>
      </w:r>
    </w:p>
    <w:p w14:paraId="21FB11F8" w14:textId="54B2AD15" w:rsidR="00480D88" w:rsidRDefault="00B01E26" w:rsidP="00B01E26">
      <w:pPr>
        <w:spacing w:before="240" w:line="480" w:lineRule="auto"/>
        <w:jc w:val="both"/>
      </w:pPr>
      <w:r w:rsidRPr="00B01E26">
        <w:t xml:space="preserve">Sampling from a large community biobank, the </w:t>
      </w:r>
      <w:r w:rsidRPr="00B01E26">
        <w:rPr>
          <w:i/>
        </w:rPr>
        <w:t>EXTEND</w:t>
      </w:r>
      <w:r w:rsidRPr="00B01E26">
        <w:t xml:space="preserve"> study (</w:t>
      </w:r>
      <w:hyperlink r:id="rId11" w:history="1">
        <w:r w:rsidRPr="00B01E26">
          <w:rPr>
            <w:rStyle w:val="Hyperlink"/>
          </w:rPr>
          <w:t>http://exeter.crf.nihr.ac.uk/extend</w:t>
        </w:r>
      </w:hyperlink>
      <w:r w:rsidRPr="00B01E26">
        <w:t xml:space="preserve">), </w:t>
      </w:r>
      <w:r w:rsidR="008A7B6C">
        <w:t>indicates</w:t>
      </w:r>
      <w:r w:rsidRPr="00B01E26">
        <w:t xml:space="preserve"> that the prevalence of aphantasia, defined as extreme performance on the most widely used measure of imagery vividness,  is around 0.7%, that of hyperphantasia around 2.6%</w:t>
      </w:r>
      <w:r>
        <w:t xml:space="preserve"> </w:t>
      </w:r>
      <w:r w:rsidRPr="00B01E26">
        <w:t xml:space="preserve">. Individuals with extreme imagery typically realise that their experience is unusual at school or in early adult life, those with hyperphantasia discovering this earlier than those with aphantasia. The realisation that their imagery vividness is exceptional most often dawns when comparing their experience with that of friends and family, as a result of media reports, or while engaging in practices, like meditation, that often require visualisation. In our large sample, the sex ratio is equal among those with aphantasia, while there is a female preponderance among those with hyperphantasia. Participants report a family history of aphantasia in first degree relatives more often than would be expected by chance, </w:t>
      </w:r>
      <w:r w:rsidRPr="00B01E26">
        <w:lastRenderedPageBreak/>
        <w:t xml:space="preserve">suggesting a possible genetic basis for imagery vividness, although environmental factors very likely play a part. </w:t>
      </w:r>
    </w:p>
    <w:p w14:paraId="750ABA11" w14:textId="410A7F0A" w:rsidR="00017B95" w:rsidRDefault="00017B95" w:rsidP="00B01E26">
      <w:pPr>
        <w:spacing w:before="240" w:line="480" w:lineRule="auto"/>
        <w:jc w:val="both"/>
        <w:rPr>
          <w:b/>
          <w:i/>
        </w:rPr>
      </w:pPr>
      <w:r w:rsidRPr="00017B95">
        <w:rPr>
          <w:b/>
          <w:i/>
        </w:rPr>
        <w:t>4.2</w:t>
      </w:r>
      <w:r w:rsidRPr="00017B95">
        <w:rPr>
          <w:b/>
          <w:i/>
        </w:rPr>
        <w:tab/>
        <w:t>Limitations</w:t>
      </w:r>
    </w:p>
    <w:p w14:paraId="4AB866F8" w14:textId="42F9862A" w:rsidR="00480D88" w:rsidRDefault="00511B38" w:rsidP="00B01E26">
      <w:pPr>
        <w:spacing w:before="240" w:line="480" w:lineRule="auto"/>
        <w:jc w:val="both"/>
      </w:pPr>
      <w:r>
        <w:t>These</w:t>
      </w:r>
      <w:r w:rsidR="00480D88" w:rsidRPr="001C3485">
        <w:t xml:space="preserve"> findings </w:t>
      </w:r>
      <w:r w:rsidR="00B73650">
        <w:t>derive from</w:t>
      </w:r>
      <w:r w:rsidR="00802DE5">
        <w:t xml:space="preserve"> </w:t>
      </w:r>
      <w:r w:rsidR="00480D88">
        <w:t xml:space="preserve">first person reports </w:t>
      </w:r>
      <w:r w:rsidR="00B73650">
        <w:t>by</w:t>
      </w:r>
      <w:r w:rsidR="00480D88">
        <w:t xml:space="preserve"> self-selected participants. </w:t>
      </w:r>
      <w:r w:rsidR="00802DE5">
        <w:t>Such data are open to a range of criticisms. Metacognitive judgements are fallible</w:t>
      </w:r>
      <w:r w:rsidR="00FE7503">
        <w:fldChar w:fldCharType="begin"/>
      </w:r>
      <w:r w:rsidR="00FD3F93">
        <w:instrText xml:space="preserve"> ADDIN EN.CITE &lt;EndNote&gt;&lt;Cite&gt;&lt;Author&gt;Hurlburt&lt;/Author&gt;&lt;Year&gt;2007&lt;/Year&gt;&lt;RecNum&gt;808&lt;/RecNum&gt;&lt;DisplayText&gt;(Hurlburt &amp;amp; Schwitzgebel, 2007)&lt;/DisplayText&gt;&lt;record&gt;&lt;rec-number&gt;808&lt;/rec-number&gt;&lt;foreign-keys&gt;&lt;key app="EN" db-id="ep2ffw95errvxfexaxn5ta2caate9ppsvfee" timestamp="1523480521"&gt;808&lt;/key&gt;&lt;/foreign-keys&gt;&lt;ref-type name="Book"&gt;6&lt;/ref-type&gt;&lt;contributors&gt;&lt;authors&gt;&lt;author&gt;Hurlburt, R.T.&lt;/author&gt;&lt;author&gt;Schwitzgebel, E&lt;/author&gt;&lt;/authors&gt;&lt;/contributors&gt;&lt;titles&gt;&lt;title&gt;Describing Inner Experience: proponent meets sceptic&lt;/title&gt;&lt;/titles&gt;&lt;reprint-edition&gt;Not in File&lt;/reprint-edition&gt;&lt;dates&gt;&lt;year&gt;2007&lt;/year&gt;&lt;pub-dates&gt;&lt;date&gt;2007&lt;/date&gt;&lt;/pub-dates&gt;&lt;/dates&gt;&lt;pub-location&gt;Cambridge, Massachusets&lt;/pub-location&gt;&lt;publisher&gt;MIT Press&lt;/publisher&gt;&lt;label&gt;879&lt;/label&gt;&lt;urls&gt;&lt;/urls&gt;&lt;/record&gt;&lt;/Cite&gt;&lt;/EndNote&gt;</w:instrText>
      </w:r>
      <w:r w:rsidR="00FE7503">
        <w:fldChar w:fldCharType="separate"/>
      </w:r>
      <w:r w:rsidR="00FD3F93">
        <w:rPr>
          <w:noProof/>
        </w:rPr>
        <w:t>(Hurlburt &amp; Schwitzgebel, 2007)</w:t>
      </w:r>
      <w:r w:rsidR="00FE7503">
        <w:fldChar w:fldCharType="end"/>
      </w:r>
      <w:r w:rsidR="00802DE5">
        <w:t xml:space="preserve">. They may be influenced by a range of factors including participants’ folk psychological theories, their assumptions about researchers’ expectations and pervasive confounding factors such as mood. </w:t>
      </w:r>
      <w:r w:rsidR="00F737F4">
        <w:t xml:space="preserve">The ‘self-selection’ by our participants </w:t>
      </w:r>
      <w:r>
        <w:t>mean</w:t>
      </w:r>
      <w:r w:rsidR="00F737F4">
        <w:t xml:space="preserve"> that the groups </w:t>
      </w:r>
      <w:r w:rsidR="004B3F05">
        <w:t>may be</w:t>
      </w:r>
      <w:r w:rsidR="00F737F4">
        <w:t xml:space="preserve"> unrepresentative in, for example, their gender mix. </w:t>
      </w:r>
      <w:r w:rsidR="00802DE5">
        <w:t xml:space="preserve">Wide-ranging questionnaire studies of this kind use crude measures for complex constructs, such as face recognition and autobiographical memory. </w:t>
      </w:r>
      <w:r w:rsidR="007D7C83">
        <w:t xml:space="preserve">Our coding of participant responses was not undertaken blind to participant group and involved some judgement calls. Finally, </w:t>
      </w:r>
      <w:r w:rsidR="00FE7503">
        <w:t>i</w:t>
      </w:r>
      <w:r w:rsidR="00802DE5">
        <w:t xml:space="preserve">t is likely that </w:t>
      </w:r>
      <w:r w:rsidR="00FE7503">
        <w:t>our</w:t>
      </w:r>
      <w:r w:rsidR="00802DE5">
        <w:t xml:space="preserve"> two samples, lying at opposite extremes of the vividness spectrum, are heterogenous: our group findings may conceal important</w:t>
      </w:r>
      <w:r>
        <w:t xml:space="preserve"> sub</w:t>
      </w:r>
      <w:r w:rsidR="00B73650">
        <w:t>group and</w:t>
      </w:r>
      <w:r w:rsidR="00802DE5">
        <w:t xml:space="preserve"> individual differences. </w:t>
      </w:r>
      <w:r w:rsidR="007D7C83" w:rsidRPr="007D7C83">
        <w:t>We briefly discuss each of these limitations in turn.</w:t>
      </w:r>
    </w:p>
    <w:p w14:paraId="3C72DD90" w14:textId="0A4E6597" w:rsidR="00F737F4" w:rsidRDefault="007D7C83" w:rsidP="00B01E26">
      <w:pPr>
        <w:spacing w:before="240" w:line="480" w:lineRule="auto"/>
        <w:jc w:val="both"/>
      </w:pPr>
      <w:r>
        <w:t>Introspective reports must be treated critically by researchers, and are certainly open to a range of potentially distorting influences</w:t>
      </w:r>
      <w:r w:rsidR="0072244C">
        <w:fldChar w:fldCharType="begin"/>
      </w:r>
      <w:r w:rsidR="00FD3F93">
        <w:instrText xml:space="preserve"> ADDIN EN.CITE &lt;EndNote&gt;&lt;Cite&gt;&lt;Author&gt;Hurlburt&lt;/Author&gt;&lt;Year&gt;2007&lt;/Year&gt;&lt;RecNum&gt;808&lt;/RecNum&gt;&lt;DisplayText&gt;(Hurlburt &amp;amp; Schwitzgebel, 2007)&lt;/DisplayText&gt;&lt;record&gt;&lt;rec-number&gt;808&lt;/rec-number&gt;&lt;foreign-keys&gt;&lt;key app="EN" db-id="ep2ffw95errvxfexaxn5ta2caate9ppsvfee" timestamp="1523480521"&gt;808&lt;/key&gt;&lt;/foreign-keys&gt;&lt;ref-type name="Book"&gt;6&lt;/ref-type&gt;&lt;contributors&gt;&lt;authors&gt;&lt;author&gt;Hurlburt, R.T.&lt;/author&gt;&lt;author&gt;Schwitzgebel, E&lt;/author&gt;&lt;/authors&gt;&lt;/contributors&gt;&lt;titles&gt;&lt;title&gt;Describing Inner Experience: proponent meets sceptic&lt;/title&gt;&lt;/titles&gt;&lt;reprint-edition&gt;Not in File&lt;/reprint-edition&gt;&lt;dates&gt;&lt;year&gt;2007&lt;/year&gt;&lt;pub-dates&gt;&lt;date&gt;2007&lt;/date&gt;&lt;/pub-dates&gt;&lt;/dates&gt;&lt;pub-location&gt;Cambridge, Massachusets&lt;/pub-location&gt;&lt;publisher&gt;MIT Press&lt;/publisher&gt;&lt;label&gt;879&lt;/label&gt;&lt;urls&gt;&lt;/urls&gt;&lt;/record&gt;&lt;/Cite&gt;&lt;/EndNote&gt;</w:instrText>
      </w:r>
      <w:r w:rsidR="0072244C">
        <w:fldChar w:fldCharType="separate"/>
      </w:r>
      <w:r w:rsidR="00FD3F93">
        <w:rPr>
          <w:noProof/>
        </w:rPr>
        <w:t>(Hurlburt &amp; Schwitzgebel, 2007)</w:t>
      </w:r>
      <w:r w:rsidR="0072244C">
        <w:fldChar w:fldCharType="end"/>
      </w:r>
      <w:r>
        <w:t xml:space="preserve">. However, just as  ‘disease narratives’ are often the point of departure for </w:t>
      </w:r>
      <w:r w:rsidR="00F737F4">
        <w:t>innovative</w:t>
      </w:r>
      <w:r>
        <w:t xml:space="preserve"> research in medicine</w:t>
      </w:r>
      <w:r w:rsidR="00511B38">
        <w:fldChar w:fldCharType="begin"/>
      </w:r>
      <w:r w:rsidR="00FD3F93">
        <w:instrText xml:space="preserve"> ADDIN EN.CITE &lt;EndNote&gt;&lt;Cite&gt;&lt;Author&gt;Ffytche&lt;/Author&gt;&lt;Year&gt;1998&lt;/Year&gt;&lt;RecNum&gt;367&lt;/RecNum&gt;&lt;DisplayText&gt;(Ffytche et al., 1998)&lt;/DisplayText&gt;&lt;record&gt;&lt;rec-number&gt;367&lt;/rec-number&gt;&lt;foreign-keys&gt;&lt;key app="EN" db-id="ep2ffw95errvxfexaxn5ta2caate9ppsvfee" timestamp="1523480511"&gt;367&lt;/key&gt;&lt;/foreign-keys&gt;&lt;ref-type name="Journal Article"&gt;17&lt;/ref-type&gt;&lt;contributors&gt;&lt;authors&gt;&lt;author&gt;Ffytche, D.H.&lt;/author&gt;&lt;author&gt;Howard, R.J.&lt;/author&gt;&lt;author&gt;Brammer, M.J.&lt;/author&gt;&lt;author&gt;David, A.&lt;/author&gt;&lt;author&gt;Woodruff, P.&lt;/author&gt;&lt;author&gt;Williams, S.&lt;/author&gt;&lt;/authors&gt;&lt;/contributors&gt;&lt;auth-address&gt;Institute of Psychiatry, London, UK dffytche@iopbpmfacuk&lt;/auth-address&gt;&lt;titles&gt;&lt;title&gt;The anatomy of conscious vision: an fMRI study of visual hallucinations&lt;/title&gt;&lt;secondary-title&gt;Nat. Neurosci&lt;/secondary-title&gt;&lt;/titles&gt;&lt;periodical&gt;&lt;full-title&gt;Nat. Neurosci&lt;/full-title&gt;&lt;/periodical&gt;&lt;pages&gt;738-742&lt;/pages&gt;&lt;volume&gt;1&lt;/volume&gt;&lt;number&gt;8&lt;/number&gt;&lt;reprint-edition&gt;Not in File&lt;/reprint-edition&gt;&lt;keywords&gt;&lt;keyword&gt;Brain Mapping&lt;/keyword&gt;&lt;keyword&gt;Consciousness&lt;/keyword&gt;&lt;keyword&gt;diagnosis&lt;/keyword&gt;&lt;keyword&gt;Face&lt;/keyword&gt;&lt;keyword&gt;Female&lt;/keyword&gt;&lt;keyword&gt;fMRI&lt;/keyword&gt;&lt;keyword&gt;Hallucinations&lt;/keyword&gt;&lt;keyword&gt;Human&lt;/keyword&gt;&lt;keyword&gt;Magnetic Resonance Imaging&lt;/keyword&gt;&lt;keyword&gt;Male&lt;/keyword&gt;&lt;keyword&gt;Neurobiology&lt;/keyword&gt;&lt;keyword&gt;pathology&lt;/keyword&gt;&lt;keyword&gt;Perception&lt;/keyword&gt;&lt;keyword&gt;Photic Stimulation&lt;/keyword&gt;&lt;keyword&gt;physiology&lt;/keyword&gt;&lt;keyword&gt;physiopathology&lt;/keyword&gt;&lt;keyword&gt;Reference Values&lt;/keyword&gt;&lt;keyword&gt;Support,Non-U.S.Gov&amp;apos;t&lt;/keyword&gt;&lt;keyword&gt;Syndrome&lt;/keyword&gt;&lt;keyword&gt;Time Factors&lt;/keyword&gt;&lt;keyword&gt;United States&lt;/keyword&gt;&lt;keyword&gt;Vision&lt;/keyword&gt;&lt;keyword&gt;Visual Cortex&lt;/keyword&gt;&lt;keyword&gt;Visual Perception&lt;/keyword&gt;&lt;/keywords&gt;&lt;dates&gt;&lt;year&gt;1998&lt;/year&gt;&lt;pub-dates&gt;&lt;date&gt;12/1998&lt;/date&gt;&lt;/pub-dates&gt;&lt;/dates&gt;&lt;label&gt;520&lt;/label&gt;&lt;urls&gt;&lt;related-urls&gt;&lt;url&gt;http://www.ncbi.nlm.nih.gov/pubmed/10196592&lt;/url&gt;&lt;/related-urls&gt;&lt;/urls&gt;&lt;/record&gt;&lt;/Cite&gt;&lt;/EndNote&gt;</w:instrText>
      </w:r>
      <w:r w:rsidR="00511B38">
        <w:fldChar w:fldCharType="separate"/>
      </w:r>
      <w:r w:rsidR="00FD3F93">
        <w:rPr>
          <w:noProof/>
        </w:rPr>
        <w:t>(Ffytche et al., 1998)</w:t>
      </w:r>
      <w:r w:rsidR="00511B38">
        <w:fldChar w:fldCharType="end"/>
      </w:r>
      <w:r>
        <w:t xml:space="preserve">, so introspective reports </w:t>
      </w:r>
      <w:r w:rsidR="0072244C">
        <w:t>frequently</w:t>
      </w:r>
      <w:r>
        <w:t xml:space="preserve"> </w:t>
      </w:r>
      <w:r w:rsidR="00A32485">
        <w:t>provide</w:t>
      </w:r>
      <w:r>
        <w:t xml:space="preserve"> valuable clues in cognitive neuroscience</w:t>
      </w:r>
      <w:r w:rsidR="00511B38">
        <w:fldChar w:fldCharType="begin"/>
      </w:r>
      <w:r w:rsidR="00FD3F93">
        <w:instrText xml:space="preserve"> ADDIN EN.CITE &lt;EndNote&gt;&lt;Cite&gt;&lt;Author&gt;Blood&lt;/Author&gt;&lt;Year&gt;2001&lt;/Year&gt;&lt;RecNum&gt;310&lt;/RecNum&gt;&lt;DisplayText&gt;(Blood &amp;amp; Zatorre, 2001)&lt;/DisplayText&gt;&lt;record&gt;&lt;rec-number&gt;310&lt;/rec-number&gt;&lt;foreign-keys&gt;&lt;key app="EN" db-id="ep2ffw95errvxfexaxn5ta2caate9ppsvfee" timestamp="1523480510"&gt;310&lt;/key&gt;&lt;/foreign-keys&gt;&lt;ref-type name="Journal Article"&gt;17&lt;/ref-type&gt;&lt;contributors&gt;&lt;authors&gt;&lt;author&gt;Blood, A.J.&lt;/author&gt;&lt;author&gt;Zatorre, R.J.&lt;/author&gt;&lt;/authors&gt;&lt;/contributors&gt;&lt;auth-address&gt;Montreal Neurological Institute, McGill University, Montreal, QC, Canada. ablood@nmr.mgh.harvard.edu&lt;/auth-address&gt;&lt;titles&gt;&lt;title&gt;Intensely pleasurable responses to music correlate with activity in brain regions implicated in reward and emotion&lt;/title&gt;&lt;secondary-title&gt;Proc. Natl. Acad. Sci. U. S. A&lt;/secondary-title&gt;&lt;/titles&gt;&lt;periodical&gt;&lt;full-title&gt;Proc. Natl. Acad. Sci. U. S. A&lt;/full-title&gt;&lt;/periodical&gt;&lt;pages&gt;11818-11823&lt;/pages&gt;&lt;volume&gt;98&lt;/volume&gt;&lt;number&gt;20&lt;/number&gt;&lt;reprint-edition&gt;Not in File&lt;/reprint-edition&gt;&lt;keywords&gt;&lt;keyword&gt;Adult&lt;/keyword&gt;&lt;keyword&gt;Amygdala&lt;/keyword&gt;&lt;keyword&gt;Arousal&lt;/keyword&gt;&lt;keyword&gt;blood&lt;/keyword&gt;&lt;keyword&gt;Brain&lt;/keyword&gt;&lt;keyword&gt;Cerebrovascular Circulation&lt;/keyword&gt;&lt;keyword&gt;emotion&lt;/keyword&gt;&lt;keyword&gt;Emotions&lt;/keyword&gt;&lt;keyword&gt;Female&lt;/keyword&gt;&lt;keyword&gt;Heart Rate&lt;/keyword&gt;&lt;keyword&gt;Hippocampus&lt;/keyword&gt;&lt;keyword&gt;Human&lt;/keyword&gt;&lt;keyword&gt;Laterality&lt;/keyword&gt;&lt;keyword&gt;Male&lt;/keyword&gt;&lt;keyword&gt;Music&lt;/keyword&gt;&lt;keyword&gt;Organ Specificity&lt;/keyword&gt;&lt;keyword&gt;physiology&lt;/keyword&gt;&lt;keyword&gt;POSITRON-EMISSION-TOMOGRAPHY&lt;/keyword&gt;&lt;keyword&gt;Prefrontal Cortex&lt;/keyword&gt;&lt;keyword&gt;psychology&lt;/keyword&gt;&lt;keyword&gt;Regression Analysis&lt;/keyword&gt;&lt;keyword&gt;Respiration&lt;/keyword&gt;&lt;keyword&gt;Reward&lt;/keyword&gt;&lt;keyword&gt;Support,Non-U.S.Gov&amp;apos;t&lt;/keyword&gt;&lt;keyword&gt;Support,U.S.Gov&amp;apos;t,P.H.S.&lt;/keyword&gt;&lt;keyword&gt;Tomography,Emission-Computed&lt;/keyword&gt;&lt;/keywords&gt;&lt;dates&gt;&lt;year&gt;2001&lt;/year&gt;&lt;pub-dates&gt;&lt;date&gt;9/25/2001&lt;/date&gt;&lt;/pub-dates&gt;&lt;/dates&gt;&lt;label&gt;210&lt;/label&gt;&lt;urls&gt;&lt;related-urls&gt;&lt;url&gt;http://www.ncbi.nlm.nih.gov/pubmed/11573015&lt;/url&gt;&lt;/related-urls&gt;&lt;/urls&gt;&lt;/record&gt;&lt;/Cite&gt;&lt;/EndNote&gt;</w:instrText>
      </w:r>
      <w:r w:rsidR="00511B38">
        <w:fldChar w:fldCharType="separate"/>
      </w:r>
      <w:r w:rsidR="00FD3F93">
        <w:rPr>
          <w:noProof/>
        </w:rPr>
        <w:t>(Blood &amp; Zatorre, 2001)</w:t>
      </w:r>
      <w:r w:rsidR="00511B38">
        <w:fldChar w:fldCharType="end"/>
      </w:r>
      <w:r>
        <w:t xml:space="preserve">. </w:t>
      </w:r>
      <w:r w:rsidR="00A32485">
        <w:t xml:space="preserve">In the current study we were impressed by the consistency of the accounts of extreme imagery provided across participants who were </w:t>
      </w:r>
      <w:r w:rsidR="0072244C">
        <w:t>often</w:t>
      </w:r>
      <w:r w:rsidR="00A32485">
        <w:t xml:space="preserve"> describing clusters of phenomena that they had been puzzled by f</w:t>
      </w:r>
      <w:r w:rsidR="00F737F4">
        <w:t>or</w:t>
      </w:r>
      <w:r w:rsidR="00A32485">
        <w:t xml:space="preserve"> years. Their descriptions did not appear to be strongly influence by psychological theory or demand characteristics, and the patterns of response did not suggest any uniform tendency to low or high item endorsement. For example individuals describing aphantasia often drew attention to the presence of visual imagery in their dreams, </w:t>
      </w:r>
      <w:r w:rsidR="0072244C">
        <w:t xml:space="preserve">or of imagery in other sense modalities, </w:t>
      </w:r>
      <w:r w:rsidR="00A32485">
        <w:t xml:space="preserve">and the emotional impact of recognising oneself as </w:t>
      </w:r>
      <w:r w:rsidR="004B3F05">
        <w:t>exper</w:t>
      </w:r>
      <w:r w:rsidR="00511B38">
        <w:t>iencing</w:t>
      </w:r>
      <w:r w:rsidR="00A32485">
        <w:t xml:space="preserve"> ‘extreme imager</w:t>
      </w:r>
      <w:r w:rsidR="008F444F">
        <w:t>y</w:t>
      </w:r>
      <w:r w:rsidR="00A32485">
        <w:t xml:space="preserve">’ did not differ </w:t>
      </w:r>
      <w:r w:rsidR="004B3F05">
        <w:t xml:space="preserve">between </w:t>
      </w:r>
      <w:r w:rsidR="00A32485">
        <w:t xml:space="preserve">the two </w:t>
      </w:r>
      <w:r w:rsidR="00A32485">
        <w:lastRenderedPageBreak/>
        <w:t>groups. We</w:t>
      </w:r>
      <w:r w:rsidR="004B3F05">
        <w:t xml:space="preserve"> entirely</w:t>
      </w:r>
      <w:r w:rsidR="00A32485">
        <w:t xml:space="preserve"> agree that the first person reports provided by our participants require triangulation with more object</w:t>
      </w:r>
      <w:r w:rsidR="008F444F">
        <w:t>ive</w:t>
      </w:r>
      <w:r w:rsidR="00A32485">
        <w:t xml:space="preserve"> measures, both behavioural an</w:t>
      </w:r>
      <w:r w:rsidR="0072244C">
        <w:t>d neural -</w:t>
      </w:r>
      <w:r w:rsidR="0072244C" w:rsidRPr="0072244C">
        <w:t xml:space="preserve"> as we and others have done in previous studies of </w:t>
      </w:r>
      <w:r w:rsidR="0072244C" w:rsidRPr="0072244C">
        <w:rPr>
          <w:i/>
        </w:rPr>
        <w:t>acquired</w:t>
      </w:r>
      <w:r w:rsidR="0072244C" w:rsidRPr="0072244C">
        <w:t xml:space="preserve"> aphantasia</w:t>
      </w:r>
      <w:r w:rsidR="0072244C" w:rsidRPr="0072244C">
        <w:fldChar w:fldCharType="begin">
          <w:fldData xml:space="preserve">PEVuZE5vdGU+PENpdGU+PEF1dGhvcj5aZW1hbjwvQXV0aG9yPjxZZWFyPjIwMTA8L1llYXI+PFJl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</w:fldData>
        </w:fldChar>
      </w:r>
      <w:r w:rsidR="00FD3F93">
        <w:instrText xml:space="preserve"> ADDIN EN.CITE </w:instrText>
      </w:r>
      <w:r w:rsidR="00FD3F93">
        <w:fldChar w:fldCharType="begin">
          <w:fldData xml:space="preserve">PEVuZE5vdGU+PENpdGU+PEF1dGhvcj5aZW1hbjwvQXV0aG9yPjxZZWFyPjIwMTA8L1llYXI+PFJl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</w:fldData>
        </w:fldChar>
      </w:r>
      <w:r w:rsidR="00FD3F93">
        <w:instrText xml:space="preserve"> ADDIN EN.CITE.DATA </w:instrText>
      </w:r>
      <w:r w:rsidR="00FD3F93">
        <w:fldChar w:fldCharType="end"/>
      </w:r>
      <w:r w:rsidR="0072244C" w:rsidRPr="0072244C">
        <w:fldChar w:fldCharType="separate"/>
      </w:r>
      <w:r w:rsidR="00FD3F93">
        <w:rPr>
          <w:noProof/>
        </w:rPr>
        <w:t>(Farah, 1984; A. Z. Zeman et al., 2010)</w:t>
      </w:r>
      <w:r w:rsidR="0072244C" w:rsidRPr="0072244C">
        <w:fldChar w:fldCharType="end"/>
      </w:r>
      <w:r w:rsidR="0072244C">
        <w:t xml:space="preserve"> - </w:t>
      </w:r>
      <w:r w:rsidR="00511B38">
        <w:t xml:space="preserve"> but we believe that</w:t>
      </w:r>
      <w:r w:rsidR="00A32485">
        <w:t xml:space="preserve"> first person reports </w:t>
      </w:r>
      <w:r w:rsidR="008F444F">
        <w:t>neverthel</w:t>
      </w:r>
      <w:r w:rsidR="0072244C">
        <w:t>e</w:t>
      </w:r>
      <w:r w:rsidR="008F444F">
        <w:t xml:space="preserve">ss </w:t>
      </w:r>
      <w:r w:rsidR="0072244C">
        <w:t>provide critical</w:t>
      </w:r>
      <w:r w:rsidR="008F444F">
        <w:t xml:space="preserve">, initial, </w:t>
      </w:r>
      <w:r w:rsidR="00A32485">
        <w:t xml:space="preserve">data points. </w:t>
      </w:r>
      <w:r w:rsidR="00F737F4">
        <w:t xml:space="preserve">Our participants’ self-selection may indeed have influenced some aspects of our data. For example, if women were more likely to make contact with us than men, the gender ratios we have described may be misleading. VVIQ data from a genuinely community-based sample would remedy this defect. </w:t>
      </w:r>
    </w:p>
    <w:p w14:paraId="6A74B9F3" w14:textId="6F55D779" w:rsidR="00DC6FAF" w:rsidRDefault="008F444F" w:rsidP="00B01E26">
      <w:pPr>
        <w:spacing w:before="240" w:line="480" w:lineRule="auto"/>
        <w:jc w:val="both"/>
      </w:pPr>
      <w:r>
        <w:t xml:space="preserve">The Imagery Questionnaire employed in the study was an exploratory instrument, informed by the accounts provided by the small number of people with aphantasia we had previously encountered. </w:t>
      </w:r>
      <w:r w:rsidR="00DC6FAF">
        <w:t xml:space="preserve">Some of the questions we included </w:t>
      </w:r>
      <w:r>
        <w:t>– such as whether ‘</w:t>
      </w:r>
      <w:r w:rsidRPr="001C3485">
        <w:rPr>
          <w:i/>
        </w:rPr>
        <w:t>your ability to recall memorable events from the past, like holidays or celebrations,</w:t>
      </w:r>
      <w:r>
        <w:rPr>
          <w:i/>
        </w:rPr>
        <w:t xml:space="preserve"> [is]</w:t>
      </w:r>
      <w:r w:rsidRPr="001C3485">
        <w:rPr>
          <w:i/>
        </w:rPr>
        <w:t xml:space="preserve"> normal</w:t>
      </w:r>
      <w:r>
        <w:t>’ – were indeed coarse-grained. We believe that such questions are defensible in the early stages of the exploration of</w:t>
      </w:r>
      <w:r w:rsidR="004B3F05">
        <w:t xml:space="preserve"> a new phenomenon</w:t>
      </w:r>
      <w:r>
        <w:t>, and that their use was to some extent justified by the significant group differences they revealed. Clearly these suggestive findings require closer analysis, using better differentiated questionnaires and more objective approaches, as above. ‘Blind’ coding of responses would have been advantageous, but as group membership tended to become clear rapidly on re</w:t>
      </w:r>
      <w:r w:rsidR="00FE7503">
        <w:t>view of the questionnaires, it</w:t>
      </w:r>
      <w:r>
        <w:t xml:space="preserve"> would have been difficult to achieve </w:t>
      </w:r>
      <w:r w:rsidR="00DC6FAF">
        <w:t>without</w:t>
      </w:r>
      <w:r>
        <w:t xml:space="preserve"> </w:t>
      </w:r>
      <w:r w:rsidR="00DC6FAF">
        <w:t>isolating</w:t>
      </w:r>
      <w:r>
        <w:t xml:space="preserve"> the responses to individual questions</w:t>
      </w:r>
      <w:r w:rsidR="00DC6FAF">
        <w:t xml:space="preserve">. </w:t>
      </w:r>
      <w:r w:rsidR="00FE7503">
        <w:t xml:space="preserve">This approach </w:t>
      </w:r>
      <w:r w:rsidR="00DC6FAF">
        <w:t xml:space="preserve">would have exceeded the resources available for </w:t>
      </w:r>
      <w:r w:rsidR="00FE7503">
        <w:t>this</w:t>
      </w:r>
      <w:r w:rsidR="00DC6FAF">
        <w:t xml:space="preserve"> study.</w:t>
      </w:r>
      <w:r w:rsidR="00511B38">
        <w:t xml:space="preserve"> We took care to code responses as objectively as possible but accept that this process is not entirely objective.</w:t>
      </w:r>
      <w:r w:rsidR="00DC6FAF">
        <w:t xml:space="preserve"> </w:t>
      </w:r>
      <w:r w:rsidR="00CB2898">
        <w:t xml:space="preserve">We hope, in due course, to be able to conduct a replication of the current study using more stringent ‘blinding’ in a </w:t>
      </w:r>
      <w:r w:rsidR="002D36C3">
        <w:t>replication</w:t>
      </w:r>
      <w:r w:rsidR="00CB2898">
        <w:t xml:space="preserve"> sample. </w:t>
      </w:r>
      <w:r w:rsidR="00FE7503">
        <w:t xml:space="preserve">Finally, we, </w:t>
      </w:r>
      <w:r w:rsidR="00DC6FAF">
        <w:t>agree that it is likely that both aphantasia and hyperphantasia can occur in a range of psychological contexts, and are heterogen</w:t>
      </w:r>
      <w:r w:rsidR="00D52D60">
        <w:t>e</w:t>
      </w:r>
      <w:r w:rsidR="00DC6FAF">
        <w:t xml:space="preserve">ous. We plan to examine patterns of response within the data in future work. The current paper describes a ‘first pass’ </w:t>
      </w:r>
      <w:r w:rsidR="003B6434">
        <w:t>designed to</w:t>
      </w:r>
      <w:r w:rsidR="00DC6FAF">
        <w:t xml:space="preserve"> identify commonalties within and differences between the study groups. </w:t>
      </w:r>
    </w:p>
    <w:p w14:paraId="5CD91B65" w14:textId="60D83947" w:rsidR="0072244C" w:rsidRPr="001C3485" w:rsidRDefault="0072244C" w:rsidP="00B01E26">
      <w:pPr>
        <w:spacing w:before="240" w:line="480" w:lineRule="auto"/>
        <w:jc w:val="both"/>
        <w:rPr>
          <w:b/>
          <w:i/>
        </w:rPr>
      </w:pPr>
      <w:r w:rsidRPr="001C3485">
        <w:rPr>
          <w:b/>
          <w:i/>
        </w:rPr>
        <w:t>4.3</w:t>
      </w:r>
      <w:r w:rsidRPr="001C3485">
        <w:rPr>
          <w:b/>
          <w:i/>
        </w:rPr>
        <w:tab/>
        <w:t>Future work</w:t>
      </w:r>
      <w:r w:rsidR="0044496C" w:rsidRPr="001C3485">
        <w:rPr>
          <w:b/>
          <w:i/>
        </w:rPr>
        <w:t>: validation and underlying mechanisms</w:t>
      </w:r>
    </w:p>
    <w:p w14:paraId="5DBD8098" w14:textId="2F8C3CBB" w:rsidR="003B6434" w:rsidRDefault="004B3F05" w:rsidP="00B01E26">
      <w:pPr>
        <w:spacing w:before="240" w:line="480" w:lineRule="auto"/>
        <w:jc w:val="both"/>
      </w:pPr>
      <w:r>
        <w:lastRenderedPageBreak/>
        <w:t>It will be important</w:t>
      </w:r>
      <w:r w:rsidR="003B6434">
        <w:t xml:space="preserve"> is to investigate the associations </w:t>
      </w:r>
      <w:r w:rsidR="00937557">
        <w:t xml:space="preserve">we have </w:t>
      </w:r>
      <w:r w:rsidR="003B6434">
        <w:t>described using objective measures, including tests of face recognition</w:t>
      </w:r>
      <w:r w:rsidR="00AD0FF5">
        <w:t xml:space="preserve">, </w:t>
      </w:r>
      <w:r w:rsidR="003B6434">
        <w:t>autobiographical memory</w:t>
      </w:r>
      <w:r w:rsidR="00AD0FF5">
        <w:t xml:space="preserve"> and synaesthesia</w:t>
      </w:r>
      <w:r>
        <w:t>, in future work</w:t>
      </w:r>
      <w:r w:rsidR="003B6434">
        <w:t xml:space="preserve">. </w:t>
      </w:r>
      <w:r w:rsidR="00511B38">
        <w:t>F</w:t>
      </w:r>
      <w:r w:rsidR="003B6434">
        <w:t>ree text responses</w:t>
      </w:r>
      <w:r w:rsidR="00511B38">
        <w:t>,</w:t>
      </w:r>
      <w:r>
        <w:t xml:space="preserve"> not presented here,</w:t>
      </w:r>
      <w:r w:rsidR="003B6434">
        <w:t xml:space="preserve"> provided alongside the cod</w:t>
      </w:r>
      <w:r w:rsidR="00FE7503">
        <w:t>e-a</w:t>
      </w:r>
      <w:r w:rsidR="003B6434">
        <w:t>ble data in our questionnaires</w:t>
      </w:r>
      <w:r w:rsidR="00AD0FF5">
        <w:t xml:space="preserve">, </w:t>
      </w:r>
      <w:r w:rsidR="003B6434">
        <w:t xml:space="preserve">suggest that extreme imagery may have affective as well as cognitive associations which should also be explored further. The resulting </w:t>
      </w:r>
      <w:r w:rsidR="00511B38">
        <w:t xml:space="preserve">objective </w:t>
      </w:r>
      <w:r w:rsidR="003B6434">
        <w:t xml:space="preserve">neuropsychological </w:t>
      </w:r>
      <w:r w:rsidR="00937557">
        <w:t xml:space="preserve">data, together with </w:t>
      </w:r>
      <w:r w:rsidR="003B6434">
        <w:t>patterns of response within the questionnaires</w:t>
      </w:r>
      <w:r w:rsidR="00937557">
        <w:t>,</w:t>
      </w:r>
      <w:r w:rsidR="003B6434">
        <w:t xml:space="preserve"> </w:t>
      </w:r>
      <w:r w:rsidR="00937557">
        <w:t xml:space="preserve">can then be used </w:t>
      </w:r>
      <w:r w:rsidR="003B6434">
        <w:t xml:space="preserve">to identify possible subtypes of extreme imagery. </w:t>
      </w:r>
    </w:p>
    <w:p w14:paraId="1EF53C38" w14:textId="192E82A2" w:rsidR="0044496C" w:rsidRDefault="00937557" w:rsidP="0044496C">
      <w:pPr>
        <w:spacing w:before="240" w:line="480" w:lineRule="auto"/>
        <w:jc w:val="both"/>
      </w:pPr>
      <w:r>
        <w:t xml:space="preserve">Alongside these behavioural approaches, neural measures have the potential to explicate </w:t>
      </w:r>
      <w:r w:rsidR="00511B38">
        <w:t xml:space="preserve">our </w:t>
      </w:r>
      <w:r>
        <w:t xml:space="preserve">questionnaire data. </w:t>
      </w:r>
      <w:r w:rsidR="0044496C" w:rsidRPr="0044496C">
        <w:t>Growing understanding of the neural basis of visualisation</w:t>
      </w:r>
      <w:r w:rsidR="0044496C" w:rsidRPr="0044496C">
        <w:fldChar w:fldCharType="begin"/>
      </w:r>
      <w:r w:rsidR="00FD3F93">
        <w:instrText xml:space="preserve"> ADDIN EN.CITE &lt;EndNote&gt;&lt;Cite&gt;&lt;Author&gt;Winlove&lt;/Author&gt;&lt;Year&gt;2018&lt;/Year&gt;&lt;RecNum&gt;1072&lt;/RecNum&gt;&lt;DisplayText&gt;(Winlove et al., 2018)&lt;/DisplayText&gt;&lt;record&gt;&lt;rec-number&gt;1072&lt;/rec-number&gt;&lt;foreign-keys&gt;&lt;key app="EN" db-id="ep2ffw95errvxfexaxn5ta2caate9ppsvfee" timestamp="1523618555"&gt;1072&lt;/key&gt;&lt;/foreign-keys&gt;&lt;ref-type name="Journal Article"&gt;17&lt;/ref-type&gt;&lt;contributors&gt;&lt;authors&gt;&lt;author&gt;Winlove, C. I. P.&lt;/author&gt;&lt;author&gt;Milton, F.&lt;/author&gt;&lt;author&gt;Ranson, J.&lt;/author&gt;&lt;author&gt;Fulford, J.&lt;/author&gt;&lt;author&gt;MacKisack, M.&lt;/author&gt;&lt;author&gt;Macpherson, F.&lt;/author&gt;&lt;author&gt;Zeman, A.&lt;/author&gt;&lt;/authors&gt;&lt;/contributors&gt;&lt;auth-address&gt;Medical School, University of Exeter, UK. Electronic address: c.i.p.winlove@exeter.ac.uk.&amp;#xD;School of Psychology, University of Exeter, UK.&amp;#xD;St George&amp;apos;s Medical School, London, UK.&amp;#xD;Medical School, University of Exeter, UK.&amp;#xD;Department of Philosophy, University of Glasgow, UK.&lt;/auth-address&gt;&lt;titles&gt;&lt;title&gt;The neural correlates of visual imagery: A co-ordinate-based meta-analysis&lt;/title&gt;&lt;secondary-title&gt;Cortex&lt;/secondary-title&gt;&lt;/titles&gt;&lt;periodical&gt;&lt;full-title&gt;Cortex&lt;/full-title&gt;&lt;/periodical&gt;&lt;edition&gt;2018/03/06&lt;/edition&gt;&lt;keywords&gt;&lt;keyword&gt;Ale&lt;/keyword&gt;&lt;keyword&gt;Imagery&lt;/keyword&gt;&lt;keyword&gt;Imagination&lt;/keyword&gt;&lt;keyword&gt;Neuroimaging&lt;/keyword&gt;&lt;keyword&gt;fMRI&lt;/keyword&gt;&lt;/keywords&gt;&lt;dates&gt;&lt;year&gt;2018&lt;/year&gt;&lt;pub-dates&gt;&lt;date&gt;Jan 2&lt;/date&gt;&lt;/pub-dates&gt;&lt;/dates&gt;&lt;isbn&gt;1973-8102 (Electronic)&amp;#xD;0010-9452 (Linking)&lt;/isbn&gt;&lt;accession-num&gt;29502874&lt;/accession-num&gt;&lt;urls&gt;&lt;related-urls&gt;&lt;url&gt;https://www.ncbi.nlm.nih.gov/pubmed/29502874&lt;/url&gt;&lt;/related-urls&gt;&lt;/urls&gt;&lt;electronic-resource-num&gt;10.1016/j.cortex.2017.12.014&lt;/electronic-resource-num&gt;&lt;/record&gt;&lt;/Cite&gt;&lt;/EndNote&gt;</w:instrText>
      </w:r>
      <w:r w:rsidR="0044496C" w:rsidRPr="0044496C">
        <w:fldChar w:fldCharType="separate"/>
      </w:r>
      <w:r w:rsidR="00FD3F93">
        <w:rPr>
          <w:noProof/>
        </w:rPr>
        <w:t>(Winlove et al., 2018)</w:t>
      </w:r>
      <w:r w:rsidR="0044496C" w:rsidRPr="0044496C">
        <w:fldChar w:fldCharType="end"/>
      </w:r>
      <w:r w:rsidR="0044496C" w:rsidRPr="0044496C">
        <w:t>, and of its normal variation</w:t>
      </w:r>
      <w:r w:rsidR="0044496C" w:rsidRPr="0044496C">
        <w:fldChar w:fldCharType="begin">
          <w:fldData xml:space="preserve">PEVuZE5vdGU+PENpdGU+PEF1dGhvcj5GdWxmb3JkPC9BdXRob3I+PFllYXI+MjAxODwvWWVhcj48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</w:fldData>
        </w:fldChar>
      </w:r>
      <w:r w:rsidR="00FD3F93">
        <w:instrText xml:space="preserve"> ADDIN EN.CITE </w:instrText>
      </w:r>
      <w:r w:rsidR="00FD3F93">
        <w:fldChar w:fldCharType="begin">
          <w:fldData xml:space="preserve">PEVuZE5vdGU+PENpdGU+PEF1dGhvcj5GdWxmb3JkPC9BdXRob3I+PFllYXI+MjAxODwvWWVhcj48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</w:fldData>
        </w:fldChar>
      </w:r>
      <w:r w:rsidR="00FD3F93">
        <w:instrText xml:space="preserve"> ADDIN EN.CITE.DATA </w:instrText>
      </w:r>
      <w:r w:rsidR="00FD3F93">
        <w:fldChar w:fldCharType="end"/>
      </w:r>
      <w:r w:rsidR="0044496C" w:rsidRPr="0044496C">
        <w:fldChar w:fldCharType="separate"/>
      </w:r>
      <w:r w:rsidR="00FD3F93">
        <w:rPr>
          <w:noProof/>
        </w:rPr>
        <w:t>(Fulford et al., 2018)</w:t>
      </w:r>
      <w:r w:rsidR="0044496C" w:rsidRPr="0044496C">
        <w:fldChar w:fldCharType="end"/>
      </w:r>
      <w:r w:rsidR="0044496C" w:rsidRPr="0044496C">
        <w:t>, suggests candidate mechanisms for extreme imagery, including alterations in connectivity between the executive control networks that organise mental processes and the sensory cortices that represent modality-specific information.</w:t>
      </w:r>
      <w:r w:rsidR="0044496C">
        <w:t xml:space="preserve"> The observation</w:t>
      </w:r>
      <w:r w:rsidR="0002144F">
        <w:t xml:space="preserve"> in our study</w:t>
      </w:r>
      <w:r w:rsidR="0044496C">
        <w:t xml:space="preserve"> that many people with aphantasia nevertheless dream visually </w:t>
      </w:r>
      <w:r w:rsidR="0044496C" w:rsidRPr="0044496C">
        <w:t>may be explained by the radical differences between the underlying neurobiology of dreaming, a ‘bottom-up’ process, orchestrated from the brain stem</w:t>
      </w:r>
      <w:r w:rsidR="0044496C" w:rsidRPr="0044496C">
        <w:fldChar w:fldCharType="begin"/>
      </w:r>
      <w:r w:rsidR="00FD3F93">
        <w:instrText xml:space="preserve"> ADDIN EN.CITE &lt;EndNote&gt;&lt;Cite&gt;&lt;Author&gt;Lu&lt;/Author&gt;&lt;Year&gt;2006&lt;/Year&gt;&lt;RecNum&gt;1097&lt;/RecNum&gt;&lt;DisplayText&gt;(Lu, Sherman, Devor, &amp;amp; Saper, 2006)&lt;/DisplayText&gt;&lt;record&gt;&lt;rec-number&gt;1097&lt;/rec-number&gt;&lt;foreign-keys&gt;&lt;key app="EN" db-id="ep2ffw95errvxfexaxn5ta2caate9ppsvfee" timestamp="1529580407"&gt;1097&lt;/key&gt;&lt;/foreign-keys&gt;&lt;ref-type name="Journal Article"&gt;17&lt;/ref-type&gt;&lt;contributors&gt;&lt;authors&gt;&lt;author&gt;Lu, J.&lt;/author&gt;&lt;author&gt;Sherman, D.&lt;/author&gt;&lt;author&gt;Devor, M.&lt;/author&gt;&lt;author&gt;Saper, C. B.&lt;/author&gt;&lt;/authors&gt;&lt;/contributors&gt;&lt;auth-address&gt;Department of Neurology and Program in Neuroscience, Harvard Medical School and Beth Israel Deaconess Medical Center, Boston, Massachusetts 02215, USA. jlu@bidmc.harvard.edu&lt;/auth-address&gt;&lt;titles&gt;&lt;title&gt;A putative flip-flop switch for control of REM sleep&lt;/title&gt;&lt;secondary-title&gt;Nature&lt;/secondary-title&gt;&lt;/titles&gt;&lt;periodical&gt;&lt;full-title&gt;Nature&lt;/full-title&gt;&lt;/periodical&gt;&lt;pages&gt;589-94&lt;/pages&gt;&lt;volume&gt;441&lt;/volume&gt;&lt;number&gt;7093&lt;/number&gt;&lt;edition&gt;2006/05/12&lt;/edition&gt;&lt;keywords&gt;&lt;keyword&gt;Animals&lt;/keyword&gt;&lt;keyword&gt;Brain/anatomy &amp;amp; histology/cytology/pathology/*physiology&lt;/keyword&gt;&lt;keyword&gt;Electroencephalography&lt;/keyword&gt;&lt;keyword&gt;Hippocampus/physiology&lt;/keyword&gt;&lt;keyword&gt;Male&lt;/keyword&gt;&lt;keyword&gt;*Models, Neurological&lt;/keyword&gt;&lt;keyword&gt;Narcolepsy/physiopathology&lt;/keyword&gt;&lt;keyword&gt;Neurons/physiology&lt;/keyword&gt;&lt;keyword&gt;Rats&lt;/keyword&gt;&lt;keyword&gt;Rats, Sprague-Dawley&lt;/keyword&gt;&lt;keyword&gt;Sleep Paralysis&lt;/keyword&gt;&lt;keyword&gt;Sleep, REM/*physiology&lt;/keyword&gt;&lt;keyword&gt;Wakefulness/physiology&lt;/keyword&gt;&lt;keyword&gt;gamma-Aminobutyric Acid/metabolism&lt;/keyword&gt;&lt;/keywords&gt;&lt;dates&gt;&lt;year&gt;2006&lt;/year&gt;&lt;pub-dates&gt;&lt;date&gt;Jun 1&lt;/date&gt;&lt;/pub-dates&gt;&lt;/dates&gt;&lt;isbn&gt;1476-4687 (Electronic)&amp;#xD;0028-0836 (Linking)&lt;/isbn&gt;&lt;accession-num&gt;16688184&lt;/accession-num&gt;&lt;urls&gt;&lt;related-urls&gt;&lt;url&gt;https://www.ncbi.nlm.nih.gov/pubmed/16688184&lt;/url&gt;&lt;/related-urls&gt;&lt;/urls&gt;&lt;electronic-resource-num&gt;10.1038/nature04767&lt;/electronic-resource-num&gt;&lt;/record&gt;&lt;/Cite&gt;&lt;/EndNote&gt;</w:instrText>
      </w:r>
      <w:r w:rsidR="0044496C" w:rsidRPr="0044496C">
        <w:fldChar w:fldCharType="separate"/>
      </w:r>
      <w:r w:rsidR="00FD3F93">
        <w:rPr>
          <w:noProof/>
        </w:rPr>
        <w:t>(Lu, Sherman, Devor, &amp; Saper, 2006)</w:t>
      </w:r>
      <w:r w:rsidR="0044496C" w:rsidRPr="0044496C">
        <w:fldChar w:fldCharType="end"/>
      </w:r>
      <w:r w:rsidR="0044496C" w:rsidRPr="0044496C">
        <w:t>, and visualisation, a ‘top-down’ process r</w:t>
      </w:r>
      <w:r w:rsidR="00511B38">
        <w:t>eliant on control networks cent</w:t>
      </w:r>
      <w:r w:rsidR="0044496C" w:rsidRPr="0044496C">
        <w:t>red in frontal and parietal cortices</w:t>
      </w:r>
      <w:r w:rsidR="0044496C" w:rsidRPr="0044496C">
        <w:fldChar w:fldCharType="begin"/>
      </w:r>
      <w:r w:rsidR="00FD3F93">
        <w:instrText xml:space="preserve"> ADDIN EN.CITE &lt;EndNote&gt;&lt;Cite&gt;&lt;Author&gt;Winlove&lt;/Author&gt;&lt;Year&gt;2018&lt;/Year&gt;&lt;RecNum&gt;1072&lt;/RecNum&gt;&lt;DisplayText&gt;(Winlove et al., 2018)&lt;/DisplayText&gt;&lt;record&gt;&lt;rec-number&gt;1072&lt;/rec-number&gt;&lt;foreign-keys&gt;&lt;key app="EN" db-id="ep2ffw95errvxfexaxn5ta2caate9ppsvfee" timestamp="1523618555"&gt;1072&lt;/key&gt;&lt;/foreign-keys&gt;&lt;ref-type name="Journal Article"&gt;17&lt;/ref-type&gt;&lt;contributors&gt;&lt;authors&gt;&lt;author&gt;Winlove, C. I. P.&lt;/author&gt;&lt;author&gt;Milton, F.&lt;/author&gt;&lt;author&gt;Ranson, J.&lt;/author&gt;&lt;author&gt;Fulford, J.&lt;/author&gt;&lt;author&gt;MacKisack, M.&lt;/author&gt;&lt;author&gt;Macpherson, F.&lt;/author&gt;&lt;author&gt;Zeman, A.&lt;/author&gt;&lt;/authors&gt;&lt;/contributors&gt;&lt;auth-address&gt;Medical School, University of Exeter, UK. Electronic address: c.i.p.winlove@exeter.ac.uk.&amp;#xD;School of Psychology, University of Exeter, UK.&amp;#xD;St George&amp;apos;s Medical School, London, UK.&amp;#xD;Medical School, University of Exeter, UK.&amp;#xD;Department of Philosophy, University of Glasgow, UK.&lt;/auth-address&gt;&lt;titles&gt;&lt;title&gt;The neural correlates of visual imagery: A co-ordinate-based meta-analysis&lt;/title&gt;&lt;secondary-title&gt;Cortex&lt;/secondary-title&gt;&lt;/titles&gt;&lt;periodical&gt;&lt;full-title&gt;Cortex&lt;/full-title&gt;&lt;/periodical&gt;&lt;edition&gt;2018/03/06&lt;/edition&gt;&lt;keywords&gt;&lt;keyword&gt;Ale&lt;/keyword&gt;&lt;keyword&gt;Imagery&lt;/keyword&gt;&lt;keyword&gt;Imagination&lt;/keyword&gt;&lt;keyword&gt;Neuroimaging&lt;/keyword&gt;&lt;keyword&gt;fMRI&lt;/keyword&gt;&lt;/keywords&gt;&lt;dates&gt;&lt;year&gt;2018&lt;/year&gt;&lt;pub-dates&gt;&lt;date&gt;Jan 2&lt;/date&gt;&lt;/pub-dates&gt;&lt;/dates&gt;&lt;isbn&gt;1973-8102 (Electronic)&amp;#xD;0010-9452 (Linking)&lt;/isbn&gt;&lt;accession-num&gt;29502874&lt;/accession-num&gt;&lt;urls&gt;&lt;related-urls&gt;&lt;url&gt;https://www.ncbi.nlm.nih.gov/pubmed/29502874&lt;/url&gt;&lt;/related-urls&gt;&lt;/urls&gt;&lt;electronic-resource-num&gt;10.1016/j.cortex.2017.12.014&lt;/electronic-resource-num&gt;&lt;/record&gt;&lt;/Cite&gt;&lt;/EndNote&gt;</w:instrText>
      </w:r>
      <w:r w:rsidR="0044496C" w:rsidRPr="0044496C">
        <w:fldChar w:fldCharType="separate"/>
      </w:r>
      <w:r w:rsidR="00FD3F93">
        <w:rPr>
          <w:noProof/>
        </w:rPr>
        <w:t>(Winlove et al., 2018)</w:t>
      </w:r>
      <w:r w:rsidR="0044496C" w:rsidRPr="0044496C">
        <w:fldChar w:fldCharType="end"/>
      </w:r>
      <w:r w:rsidR="0044496C" w:rsidRPr="0044496C">
        <w:t>.</w:t>
      </w:r>
      <w:r w:rsidR="0044496C">
        <w:t xml:space="preserve"> </w:t>
      </w:r>
      <w:r w:rsidR="009963E4">
        <w:t>The variability in the involvement of imagery in other sense modalities suggests</w:t>
      </w:r>
      <w:r w:rsidR="00F8695E">
        <w:t xml:space="preserve"> that</w:t>
      </w:r>
      <w:r w:rsidR="009963E4">
        <w:t xml:space="preserve"> </w:t>
      </w:r>
      <w:r w:rsidR="0044496C" w:rsidRPr="001C3485">
        <w:t>both cross-modality and modality specific factors influence imagery vividness.</w:t>
      </w:r>
      <w:r w:rsidR="0044496C" w:rsidRPr="00721801">
        <w:t xml:space="preserve"> </w:t>
      </w:r>
    </w:p>
    <w:p w14:paraId="1CBC479A" w14:textId="6AB0E21D" w:rsidR="00CB2898" w:rsidRDefault="00CB2898" w:rsidP="0044496C">
      <w:pPr>
        <w:spacing w:before="240" w:line="480" w:lineRule="auto"/>
        <w:jc w:val="both"/>
      </w:pPr>
      <w:r>
        <w:t xml:space="preserve">Finally, the observation that extreme imagery, specifically aphantasia, may occur more frequently than would be expected in first degree relatives, hints that there may be a genetic component to imagery vividness. This requires substantiation from family studies measuring imagery vividness in relatives. If confirmed, a genome-wide association study of imagery vividness in a large participant group provides a potential </w:t>
      </w:r>
      <w:r w:rsidR="004B3F05">
        <w:t>method for</w:t>
      </w:r>
      <w:r>
        <w:t xml:space="preserve"> identify</w:t>
      </w:r>
      <w:r w:rsidR="004B3F05">
        <w:t>ing</w:t>
      </w:r>
      <w:r>
        <w:t xml:space="preserve"> relevant genes. </w:t>
      </w:r>
    </w:p>
    <w:p w14:paraId="4D9F6B40" w14:textId="71F5B6FE" w:rsidR="00C16391" w:rsidRDefault="00C16391" w:rsidP="0044496C">
      <w:pPr>
        <w:spacing w:before="240" w:line="480" w:lineRule="auto"/>
        <w:jc w:val="both"/>
      </w:pPr>
      <w:r>
        <w:t>It is reassuring that work by other investigators has recently identified several objective correlates of aphantasia: loss of the usual priming effect of imagery in binocular rivalry</w:t>
      </w:r>
      <w:r w:rsidR="00F8695E">
        <w:fldChar w:fldCharType="begin"/>
      </w:r>
      <w:r w:rsidR="00FD3F93">
        <w:instrText xml:space="preserve"> ADDIN EN.CITE &lt;EndNote&gt;&lt;Cite&gt;&lt;Author&gt;Keogh&lt;/Author&gt;&lt;Year&gt;2018&lt;/Year&gt;&lt;RecNum&gt;1108&lt;/RecNum&gt;&lt;DisplayText&gt;(Keogh &amp;amp; Pearson, 2018)&lt;/DisplayText&gt;&lt;record&gt;&lt;rec-number&gt;1108&lt;/rec-number&gt;&lt;foreign-keys&gt;&lt;key app="EN" db-id="ep2ffw95errvxfexaxn5ta2caate9ppsvfee" timestamp="1539257115"&gt;1108&lt;/key&gt;&lt;/foreign-keys&gt;&lt;ref-type name="Journal Article"&gt;17&lt;/ref-type&gt;&lt;contributors&gt;&lt;authors&gt;&lt;author&gt;Keogh, R.&lt;/author&gt;&lt;author&gt;Pearson, J.&lt;/author&gt;&lt;/authors&gt;&lt;/contributors&gt;&lt;auth-address&gt;School of Psychology, University of New South Wales, Sydney, Australia. Electronic address: rebeccalkeogh@gmail.com.&amp;#xD;School of Psychology, University of New South Wales, Sydney, Australia.&lt;/auth-address&gt;&lt;titles&gt;&lt;title&gt;The blind mind: No sensory visual imagery in aphantasia&lt;/title&gt;&lt;secondary-title&gt;Cortex&lt;/secondary-title&gt;&lt;/titles&gt;&lt;periodical&gt;&lt;full-title&gt;Cortex&lt;/full-title&gt;&lt;/periodical&gt;&lt;pages&gt;53-60&lt;/pages&gt;&lt;volume&gt;105&lt;/volume&gt;&lt;edition&gt;2017/11/28&lt;/edition&gt;&lt;keywords&gt;&lt;keyword&gt;Aphantasia&lt;/keyword&gt;&lt;keyword&gt;Cognition&lt;/keyword&gt;&lt;keyword&gt;Individual differences&lt;/keyword&gt;&lt;keyword&gt;Mental imagery&lt;/keyword&gt;&lt;keyword&gt;Visual imagery&lt;/keyword&gt;&lt;/keywords&gt;&lt;dates&gt;&lt;year&gt;2018&lt;/year&gt;&lt;pub-dates&gt;&lt;date&gt;Aug&lt;/date&gt;&lt;/pub-dates&gt;&lt;/dates&gt;&lt;isbn&gt;1973-8102 (Electronic)&amp;#xD;0010-9452 (Linking)&lt;/isbn&gt;&lt;accession-num&gt;29175093&lt;/accession-num&gt;&lt;urls&gt;&lt;related-urls&gt;&lt;url&gt;https://www.ncbi.nlm.nih.gov/pubmed/29175093&lt;/url&gt;&lt;/related-urls&gt;&lt;/urls&gt;&lt;electronic-resource-num&gt;10.1016/j.cortex.2017.10.012&lt;/electronic-resource-num&gt;&lt;/record&gt;&lt;/Cite&gt;&lt;/EndNote&gt;</w:instrText>
      </w:r>
      <w:r w:rsidR="00F8695E">
        <w:fldChar w:fldCharType="separate"/>
      </w:r>
      <w:r w:rsidR="00FD3F93">
        <w:rPr>
          <w:noProof/>
        </w:rPr>
        <w:t>(Keogh &amp; Pearson, 2018)</w:t>
      </w:r>
      <w:r w:rsidR="00F8695E">
        <w:fldChar w:fldCharType="end"/>
      </w:r>
      <w:r>
        <w:t xml:space="preserve">; </w:t>
      </w:r>
      <w:r>
        <w:lastRenderedPageBreak/>
        <w:t>reduction in the precision of visual working memory</w:t>
      </w:r>
      <w:r w:rsidR="00F8695E">
        <w:fldChar w:fldCharType="begin"/>
      </w:r>
      <w:r w:rsidR="00FD3F93">
        <w:instrText xml:space="preserve"> ADDIN EN.CITE &lt;EndNote&gt;&lt;Cite&gt;&lt;Author&gt;Jacobs&lt;/Author&gt;&lt;Year&gt;2018&lt;/Year&gt;&lt;RecNum&gt;1135&lt;/RecNum&gt;&lt;DisplayText&gt;(Jacobs, Schwarzkopf, &amp;amp; Silvanto, 2018)&lt;/DisplayText&gt;&lt;record&gt;&lt;rec-number&gt;1135&lt;/rec-number&gt;&lt;foreign-keys&gt;&lt;key app="EN" db-id="ep2ffw95errvxfexaxn5ta2caate9ppsvfee" timestamp="1541957722"&gt;1135&lt;/key&gt;&lt;/foreign-keys&gt;&lt;ref-type name="Journal Article"&gt;17&lt;/ref-type&gt;&lt;contributors&gt;&lt;authors&gt;&lt;author&gt;Jacobs, C.&lt;/author&gt;&lt;author&gt;Schwarzkopf, D. S.&lt;/author&gt;&lt;author&gt;Silvanto, J.&lt;/author&gt;&lt;/authors&gt;&lt;/contributors&gt;&lt;auth-address&gt;Department of Psychology, University of Westminster, London, UK; Psychological Sciences Research Institute (IPSY), Universite Catholique de Louvain, Louvain-la-Neuve, Belgium. Electronic address: christianne.jacobs@uclouvain.be.&amp;#xD;School of Optometry &amp;amp; Vision Science, University of Auckland, Auckland, New Zealand; Experimental Psychology, University College London (UCL), London, UK.&amp;#xD;Department of Psychology, University of Westminster, London, UK.&lt;/auth-address&gt;&lt;titles&gt;&lt;title&gt;Visual working memory performance in aphantasia&lt;/title&gt;&lt;secondary-title&gt;Cortex&lt;/secondary-title&gt;&lt;/titles&gt;&lt;periodical&gt;&lt;full-title&gt;Cortex&lt;/full-title&gt;&lt;/periodical&gt;&lt;pages&gt;61-73&lt;/pages&gt;&lt;volume&gt;105&lt;/volume&gt;&lt;edition&gt;2017/11/19&lt;/edition&gt;&lt;keywords&gt;&lt;keyword&gt;Aphantasia&lt;/keyword&gt;&lt;keyword&gt;Mental imagery&lt;/keyword&gt;&lt;keyword&gt;Visual working memory&lt;/keyword&gt;&lt;/keywords&gt;&lt;dates&gt;&lt;year&gt;2018&lt;/year&gt;&lt;pub-dates&gt;&lt;date&gt;Aug&lt;/date&gt;&lt;/pub-dates&gt;&lt;/dates&gt;&lt;isbn&gt;1973-8102 (Electronic)&amp;#xD;0010-9452 (Linking)&lt;/isbn&gt;&lt;accession-num&gt;29150139&lt;/accession-num&gt;&lt;urls&gt;&lt;related-urls&gt;&lt;url&gt;https://www.ncbi.nlm.nih.gov/pubmed/29150139&lt;/url&gt;&lt;/related-urls&gt;&lt;/urls&gt;&lt;electronic-resource-num&gt;10.1016/j.cortex.2017.10.014&lt;/electronic-resource-num&gt;&lt;/record&gt;&lt;/Cite&gt;&lt;/EndNote&gt;</w:instrText>
      </w:r>
      <w:r w:rsidR="00F8695E">
        <w:fldChar w:fldCharType="separate"/>
      </w:r>
      <w:r w:rsidR="00FD3F93">
        <w:rPr>
          <w:noProof/>
        </w:rPr>
        <w:t>(Jacobs, Schwarzkopf, &amp; Silvanto, 2018)</w:t>
      </w:r>
      <w:r w:rsidR="00F8695E">
        <w:fldChar w:fldCharType="end"/>
      </w:r>
      <w:r>
        <w:t>; absence of the usual autonomic response to stories that would normally be expected to excite emotive imagery</w:t>
      </w:r>
      <w:r w:rsidR="00374763">
        <w:fldChar w:fldCharType="begin"/>
      </w:r>
      <w:r w:rsidR="005859C1">
        <w:instrText xml:space="preserve"> ADDIN EN.CITE &lt;EndNote&gt;&lt;Cite&gt;&lt;Author&gt;Wicken&lt;/Author&gt;&lt;Year&gt;2019&lt;/Year&gt;&lt;RecNum&gt;1159&lt;/RecNum&gt;&lt;DisplayText&gt;(Wicken, Keogh, &amp;amp; Pearson, 2019)&lt;/DisplayText&gt;&lt;record&gt;&lt;rec-number&gt;1159&lt;/rec-number&gt;&lt;foreign-keys&gt;&lt;key app="EN" db-id="ep2ffw95errvxfexaxn5ta2caate9ppsvfee" timestamp="1583749226"&gt;1159&lt;/key&gt;&lt;/foreign-keys&gt;&lt;ref-type name="Journal Article"&gt;17&lt;/ref-type&gt;&lt;contributors&gt;&lt;authors&gt;&lt;author&gt;Wicken, M.&lt;/author&gt;&lt;author&gt;Keogh, R.&lt;/author&gt;&lt;author&gt;Pearson, J.&lt;/author&gt;&lt;/authors&gt;&lt;/contributors&gt;&lt;titles&gt;&lt;title&gt;The critical role of mental imagery in human emotion: insights from Aphantasia&lt;/title&gt;&lt;secondary-title&gt;bioRxiv&lt;/secondary-title&gt;&lt;/titles&gt;&lt;periodical&gt;&lt;full-title&gt;bioRxiv&lt;/full-title&gt;&lt;/periodical&gt;&lt;dates&gt;&lt;year&gt;2019&lt;/year&gt;&lt;/dates&gt;&lt;urls&gt;&lt;related-urls&gt;&lt;url&gt;https://www.biorxiv.org/content/10.1101/726844v1 &lt;/url&gt;&lt;/related-urls&gt;&lt;/urls&gt;&lt;electronic-resource-num&gt;https://doi.org/10.1101/726844&lt;/electronic-resource-num&gt;&lt;/record&gt;&lt;/Cite&gt;&lt;/EndNote&gt;</w:instrText>
      </w:r>
      <w:r w:rsidR="00374763">
        <w:fldChar w:fldCharType="separate"/>
      </w:r>
      <w:r w:rsidR="00374763">
        <w:rPr>
          <w:noProof/>
        </w:rPr>
        <w:t>(Wicken, Keogh, &amp; Pearson, 2019)</w:t>
      </w:r>
      <w:r w:rsidR="00374763">
        <w:fldChar w:fldCharType="end"/>
      </w:r>
      <w:r w:rsidR="00374763">
        <w:t>.</w:t>
      </w:r>
    </w:p>
    <w:p w14:paraId="5AE7BA6C" w14:textId="5C186576" w:rsidR="00A32485" w:rsidRPr="001C3485" w:rsidRDefault="00C16391" w:rsidP="00B01E26">
      <w:pPr>
        <w:spacing w:before="240" w:line="480" w:lineRule="auto"/>
        <w:jc w:val="both"/>
      </w:pPr>
      <w:r>
        <w:t xml:space="preserve">Future work will </w:t>
      </w:r>
      <w:r w:rsidR="00374763">
        <w:t xml:space="preserve">also </w:t>
      </w:r>
      <w:r>
        <w:t xml:space="preserve">need to address the question of whether ‘extreme imagery’ constitutes a disorder. </w:t>
      </w:r>
      <w:r w:rsidRPr="00C16391">
        <w:t>Although aphantasia occasionally occurs as a result of brain injuries or psychiatric conditions which impair an existing capacity to visualise</w:t>
      </w:r>
      <w:r w:rsidRPr="00C16391">
        <w:fldChar w:fldCharType="begin">
          <w:fldData xml:space="preserve">PEVuZE5vdGU+PENpdGU+PEF1dGhvcj5GYXJhaDwvQXV0aG9yPjxZZWFyPjE5ODQ8L1llYXI+PFJl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=
</w:fldData>
        </w:fldChar>
      </w:r>
      <w:r w:rsidR="00FD3F93">
        <w:instrText xml:space="preserve"> ADDIN EN.CITE </w:instrText>
      </w:r>
      <w:r w:rsidR="00FD3F93">
        <w:fldChar w:fldCharType="begin">
          <w:fldData xml:space="preserve">PEVuZE5vdGU+PENpdGU+PEF1dGhvcj5GYXJhaDwvQXV0aG9yPjxZZWFyPjE5ODQ8L1llYXI+PFJl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=
</w:fldData>
        </w:fldChar>
      </w:r>
      <w:r w:rsidR="00FD3F93">
        <w:instrText xml:space="preserve"> ADDIN EN.CITE.DATA </w:instrText>
      </w:r>
      <w:r w:rsidR="00FD3F93">
        <w:fldChar w:fldCharType="end"/>
      </w:r>
      <w:r w:rsidRPr="00C16391">
        <w:fldChar w:fldCharType="separate"/>
      </w:r>
      <w:r w:rsidR="00FD3F93">
        <w:rPr>
          <w:noProof/>
        </w:rPr>
        <w:t>(Bartolomeo, 2008; Farah, 1984; Zago et al., 2011)</w:t>
      </w:r>
      <w:r w:rsidRPr="00C16391">
        <w:fldChar w:fldCharType="end"/>
      </w:r>
      <w:r w:rsidRPr="00C16391">
        <w:t xml:space="preserve">, we do not </w:t>
      </w:r>
      <w:r w:rsidR="00F8695E">
        <w:t xml:space="preserve">at present consider lifelong aphantasia </w:t>
      </w:r>
      <w:r w:rsidR="004B3F05">
        <w:t xml:space="preserve">to be a medical disorder, </w:t>
      </w:r>
      <w:r w:rsidRPr="00C16391">
        <w:t>but rather an intriguing</w:t>
      </w:r>
      <w:r w:rsidR="00F8695E">
        <w:t xml:space="preserve"> v</w:t>
      </w:r>
      <w:r w:rsidRPr="00C16391">
        <w:t>ariation in human experience</w:t>
      </w:r>
      <w:r w:rsidR="00F8695E">
        <w:t>, analogous to synaesthesia</w:t>
      </w:r>
      <w:r w:rsidRPr="00C16391">
        <w:t xml:space="preserve">. </w:t>
      </w:r>
      <w:r>
        <w:t>We s</w:t>
      </w:r>
      <w:r w:rsidR="00F8695E">
        <w:t>uspect that aphantasia and hype</w:t>
      </w:r>
      <w:r>
        <w:t xml:space="preserve">rphantasia </w:t>
      </w:r>
      <w:r w:rsidR="00F8695E">
        <w:t xml:space="preserve">will </w:t>
      </w:r>
      <w:r>
        <w:t>prove to</w:t>
      </w:r>
      <w:r w:rsidR="00F8695E">
        <w:t xml:space="preserve"> have</w:t>
      </w:r>
      <w:r>
        <w:t xml:space="preserve"> </w:t>
      </w:r>
      <w:r w:rsidR="00F8695E">
        <w:t>b</w:t>
      </w:r>
      <w:r w:rsidRPr="00C16391">
        <w:t>alanced</w:t>
      </w:r>
      <w:r>
        <w:t xml:space="preserve"> advantages and disadvantages</w:t>
      </w:r>
      <w:r w:rsidRPr="00C16391">
        <w:t>,</w:t>
      </w:r>
      <w:r w:rsidR="004B3F05">
        <w:t xml:space="preserve"> perhaps</w:t>
      </w:r>
      <w:r w:rsidRPr="00C16391">
        <w:t xml:space="preserve"> reflecting a tension between two key modes of human information processing: one episodic and sensorily-rich, the other semantic and factual. </w:t>
      </w:r>
    </w:p>
    <w:p w14:paraId="7AAB6A98" w14:textId="1DCF24B7" w:rsidR="00017B95" w:rsidRPr="00E7189E" w:rsidRDefault="00017B95" w:rsidP="00B01E26">
      <w:pPr>
        <w:spacing w:before="240" w:line="480" w:lineRule="auto"/>
        <w:jc w:val="both"/>
        <w:rPr>
          <w:b/>
          <w:i/>
        </w:rPr>
      </w:pPr>
      <w:r w:rsidRPr="00E7189E">
        <w:rPr>
          <w:b/>
          <w:i/>
        </w:rPr>
        <w:t>4.4</w:t>
      </w:r>
      <w:r w:rsidRPr="00E7189E">
        <w:rPr>
          <w:b/>
          <w:i/>
        </w:rPr>
        <w:tab/>
      </w:r>
      <w:r w:rsidR="00E7189E" w:rsidRPr="00E7189E">
        <w:rPr>
          <w:b/>
          <w:i/>
        </w:rPr>
        <w:t>Invisible differences</w:t>
      </w:r>
    </w:p>
    <w:p w14:paraId="3D7DC899" w14:textId="0FC4F7DD" w:rsidR="00123FE3" w:rsidRDefault="00B01E26" w:rsidP="00250FD4">
      <w:pPr>
        <w:spacing w:before="240" w:line="480" w:lineRule="auto"/>
        <w:jc w:val="both"/>
      </w:pPr>
      <w:r w:rsidRPr="00B01E26">
        <w:t xml:space="preserve">We believe that the description of ‘aphantasia’ and ‘hyperphantasia’ has excited </w:t>
      </w:r>
      <w:r w:rsidR="00BD3908">
        <w:t xml:space="preserve">much </w:t>
      </w:r>
      <w:r w:rsidRPr="00B01E26">
        <w:t>scientific</w:t>
      </w:r>
      <w:r w:rsidR="00D53BA7">
        <w:fldChar w:fldCharType="begin">
          <w:fldData xml:space="preserve">PEVuZE5vdGU+PENpdGU+PEF1dGhvcj5LZW9naDwvQXV0aG9yPjxZZWFyPjIwMTg8L1llYXI+PFJl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</w:fldData>
        </w:fldChar>
      </w:r>
      <w:r w:rsidR="00FD3F93">
        <w:instrText xml:space="preserve"> ADDIN EN.CITE </w:instrText>
      </w:r>
      <w:r w:rsidR="00FD3F93">
        <w:fldChar w:fldCharType="begin">
          <w:fldData xml:space="preserve">PEVuZE5vdGU+PENpdGU+PEF1dGhvcj5LZW9naDwvQXV0aG9yPjxZZWFyPjIwMTg8L1llYXI+PFJl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</w:fldData>
        </w:fldChar>
      </w:r>
      <w:r w:rsidR="00FD3F93">
        <w:instrText xml:space="preserve"> ADDIN EN.CITE.DATA </w:instrText>
      </w:r>
      <w:r w:rsidR="00FD3F93">
        <w:fldChar w:fldCharType="end"/>
      </w:r>
      <w:r w:rsidR="00D53BA7">
        <w:fldChar w:fldCharType="separate"/>
      </w:r>
      <w:r w:rsidR="00FD3F93">
        <w:rPr>
          <w:noProof/>
        </w:rPr>
        <w:t>(Clemens; Keogh &amp; Pearson, 2018)</w:t>
      </w:r>
      <w:r w:rsidR="00D53BA7">
        <w:fldChar w:fldCharType="end"/>
      </w:r>
      <w:r w:rsidRPr="00B01E26">
        <w:t>, literary</w:t>
      </w:r>
      <w:r w:rsidR="00D53BA7">
        <w:fldChar w:fldCharType="begin"/>
      </w:r>
      <w:r w:rsidR="00FD3F93">
        <w:instrText xml:space="preserve"> ADDIN EN.CITE &lt;EndNote&gt;&lt;Cite&gt;&lt;Author&gt;Miller&lt;/Author&gt;&lt;Year&gt;2017&lt;/Year&gt;&lt;RecNum&gt;1076&lt;/RecNum&gt;&lt;DisplayText&gt;(Miller, 2017)&lt;/DisplayText&gt;&lt;record&gt;&lt;rec-number&gt;1076&lt;/rec-number&gt;&lt;foreign-keys&gt;&lt;key app="EN" db-id="ep2ffw95errvxfexaxn5ta2caate9ppsvfee" timestamp="1529248831"&gt;1076&lt;/key&gt;&lt;/foreign-keys&gt;&lt;ref-type name="Book"&gt;6&lt;/ref-type&gt;&lt;contributors&gt;&lt;authors&gt;&lt;author&gt;Lauren Miller&lt;/author&gt;&lt;/authors&gt;&lt;/contributors&gt;&lt;titles&gt;&lt;title&gt;All Things New&lt;/title&gt;&lt;/titles&gt;&lt;dates&gt;&lt;year&gt;2017&lt;/year&gt;&lt;/dates&gt;&lt;pub-location&gt;LA, USA&lt;/pub-location&gt;&lt;publisher&gt;Three Saints Press &lt;/publisher&gt;&lt;urls&gt;&lt;/urls&gt;&lt;/record&gt;&lt;/Cite&gt;&lt;/EndNote&gt;</w:instrText>
      </w:r>
      <w:r w:rsidR="00D53BA7">
        <w:fldChar w:fldCharType="separate"/>
      </w:r>
      <w:r w:rsidR="00FD3F93">
        <w:rPr>
          <w:noProof/>
        </w:rPr>
        <w:t>(Miller, 2017)</w:t>
      </w:r>
      <w:r w:rsidR="00D53BA7">
        <w:fldChar w:fldCharType="end"/>
      </w:r>
      <w:r w:rsidRPr="00B01E26">
        <w:t>, philosophical</w:t>
      </w:r>
      <w:r w:rsidR="00D53BA7">
        <w:fldChar w:fldCharType="begin"/>
      </w:r>
      <w:r w:rsidR="00FD3F93">
        <w:instrText xml:space="preserve"> ADDIN EN.CITE &lt;EndNote&gt;&lt;Cite&gt;&lt;Author&gt;D&amp;apos;Aloisio-Montilla&lt;/Author&gt;&lt;Year&gt;2017&lt;/Year&gt;&lt;RecNum&gt;1110&lt;/RecNum&gt;&lt;DisplayText&gt;(D&amp;apos;Aloisio-Montilla, 2017)&lt;/DisplayText&gt;&lt;record&gt;&lt;rec-number&gt;1110&lt;/rec-number&gt;&lt;foreign-keys&gt;&lt;key app="EN" db-id="ep2ffw95errvxfexaxn5ta2caate9ppsvfee" timestamp="1539257572"&gt;1110&lt;/key&gt;&lt;/foreign-keys&gt;&lt;ref-type name="Journal Article"&gt;17&lt;/ref-type&gt;&lt;contributors&gt;&lt;authors&gt;&lt;author&gt;D&amp;apos;Aloisio-Montilla, Nicholas&lt;/author&gt;&lt;/authors&gt;&lt;/contributors&gt;&lt;titles&gt;&lt;title&gt;Imagery and overflow: we see more than we report &lt;/title&gt;&lt;secondary-title&gt;Philosophical Psychology&lt;/secondary-title&gt;&lt;/titles&gt;&lt;periodical&gt;&lt;full-title&gt;Philosophical Psychology&lt;/full-title&gt;&lt;/periodical&gt;&lt;dates&gt;&lt;year&gt;2017&lt;/year&gt;&lt;/dates&gt;&lt;urls&gt;&lt;/urls&gt;&lt;electronic-resource-num&gt;&lt;style face="underline" font="default" size="100%"&gt;http://dx.doi.org/10.1080/09515089.2017.1298086&lt;/style&gt;&lt;/electronic-resource-num&gt;&lt;/record&gt;&lt;/Cite&gt;&lt;/EndNote&gt;</w:instrText>
      </w:r>
      <w:r w:rsidR="00D53BA7">
        <w:fldChar w:fldCharType="separate"/>
      </w:r>
      <w:r w:rsidR="00FD3F93">
        <w:rPr>
          <w:noProof/>
        </w:rPr>
        <w:t>(D'Aloisio-Montilla, 2017)</w:t>
      </w:r>
      <w:r w:rsidR="00D53BA7">
        <w:fldChar w:fldCharType="end"/>
      </w:r>
      <w:r w:rsidRPr="00B01E26">
        <w:t xml:space="preserve"> and popular</w:t>
      </w:r>
      <w:r w:rsidR="00D53BA7">
        <w:fldChar w:fldCharType="begin"/>
      </w:r>
      <w:r w:rsidR="00FD3F93">
        <w:instrText xml:space="preserve"> ADDIN EN.CITE &lt;EndNote&gt;&lt;Cite&gt;&lt;Author&gt;Ross&lt;/Author&gt;&lt;RecNum&gt;1099&lt;/RecNum&gt;&lt;DisplayText&gt;(Ross)&lt;/DisplayText&gt;&lt;record&gt;&lt;rec-number&gt;1099&lt;/rec-number&gt;&lt;foreign-keys&gt;&lt;key app="EN" db-id="ep2ffw95errvxfexaxn5ta2caate9ppsvfee" timestamp="1531738271"&gt;1099&lt;/key&gt;&lt;/foreign-keys&gt;&lt;ref-type name="Blog"&gt;56&lt;/ref-type&gt;&lt;contributors&gt;&lt;authors&gt;&lt;author&gt;Ross, Blake.&lt;/author&gt;&lt;/authors&gt;&lt;/contributors&gt;&lt;titles&gt;&lt;title&gt;Aphantasia: How It Feels To Be Blind in your Mind&lt;/title&gt;&lt;/titles&gt;&lt;number&gt;2016&lt;/number&gt;&lt;dates&gt;&lt;/dates&gt;&lt;pub-location&gt;Facebook&lt;/pub-location&gt;&lt;urls&gt;&lt;related-urls&gt;&lt;url&gt;&lt;style face="underline" font="default" size="100%"&gt;https://www.facebook.com/notes/blake-ross/aphantasia-how-it-feels-to-be-blind-in-your-mind/10156834777480504/&lt;/style&gt;&lt;/url&gt;&lt;/related-urls&gt;&lt;/urls&gt;&lt;/record&gt;&lt;/Cite&gt;&lt;/EndNote&gt;</w:instrText>
      </w:r>
      <w:r w:rsidR="00D53BA7">
        <w:fldChar w:fldCharType="separate"/>
      </w:r>
      <w:r w:rsidR="00FD3F93">
        <w:rPr>
          <w:noProof/>
        </w:rPr>
        <w:t>(Ross)</w:t>
      </w:r>
      <w:r w:rsidR="00D53BA7">
        <w:fldChar w:fldCharType="end"/>
      </w:r>
      <w:r w:rsidRPr="00B01E26">
        <w:t xml:space="preserve"> interest </w:t>
      </w:r>
      <w:r w:rsidR="00BD3908">
        <w:t>over the short period since these terms were coined because they</w:t>
      </w:r>
      <w:r w:rsidR="00526DCB">
        <w:t xml:space="preserve"> relate</w:t>
      </w:r>
      <w:r w:rsidRPr="00B01E26">
        <w:t xml:space="preserve"> to a fundamental human cognitive act – ‘displaced reference’</w:t>
      </w:r>
      <w:r w:rsidR="003F50CA">
        <w:fldChar w:fldCharType="begin"/>
      </w:r>
      <w:r w:rsidR="00FD3F93">
        <w:instrText xml:space="preserve"> ADDIN EN.CITE &lt;EndNote&gt;&lt;Cite&gt;&lt;Author&gt;Bickerton&lt;/Author&gt;&lt;Year&gt;2014&lt;/Year&gt;&lt;RecNum&gt;1098&lt;/RecNum&gt;&lt;DisplayText&gt;(Bickerton, 2014)&lt;/DisplayText&gt;&lt;record&gt;&lt;rec-number&gt;1098&lt;/rec-number&gt;&lt;foreign-keys&gt;&lt;key app="EN" db-id="ep2ffw95errvxfexaxn5ta2caate9ppsvfee" timestamp="1529658019"&gt;1098&lt;/key&gt;&lt;/foreign-keys&gt;&lt;ref-type name="Book"&gt;6&lt;/ref-type&gt;&lt;contributors&gt;&lt;authors&gt;&lt;author&gt;Bickerton, Derek&lt;/author&gt;&lt;/authors&gt;&lt;/contributors&gt;&lt;titles&gt;&lt;title&gt;More than Nature Needs: Language, Mind and Evolution&lt;/title&gt;&lt;/titles&gt;&lt;dates&gt;&lt;year&gt;2014&lt;/year&gt;&lt;/dates&gt;&lt;pub-location&gt;Cambridge, Mass.&lt;/pub-location&gt;&lt;publisher&gt;Harvard University Press&lt;/publisher&gt;&lt;urls&gt;&lt;/urls&gt;&lt;/record&gt;&lt;/Cite&gt;&lt;/EndNote&gt;</w:instrText>
      </w:r>
      <w:r w:rsidR="003F50CA">
        <w:fldChar w:fldCharType="separate"/>
      </w:r>
      <w:r w:rsidR="00FD3F93">
        <w:rPr>
          <w:noProof/>
        </w:rPr>
        <w:t>(Bickerton, 2014)</w:t>
      </w:r>
      <w:r w:rsidR="003F50CA">
        <w:fldChar w:fldCharType="end"/>
      </w:r>
      <w:r w:rsidRPr="00B01E26">
        <w:t>, the representation of things and people in their absence. Our data speak to the remarkable, often unsuspected, variety of such imaginative experience. While Aristotle wrote that ‘the soul never thinks without a phantasma’</w:t>
      </w:r>
      <w:r w:rsidR="00D53BA7">
        <w:fldChar w:fldCharType="begin"/>
      </w:r>
      <w:r w:rsidR="00FD3F93">
        <w:instrText xml:space="preserve"> ADDIN EN.CITE &lt;EndNote&gt;&lt;Cite&gt;&lt;Author&gt;Aristotle.&lt;/Author&gt;&lt;Year&gt;1968&lt;/Year&gt;&lt;RecNum&gt;938&lt;/RecNum&gt;&lt;DisplayText&gt;(Aristotle., 1968)&lt;/DisplayText&gt;&lt;record&gt;&lt;rec-number&gt;938&lt;/rec-number&gt;&lt;foreign-keys&gt;&lt;key app="EN" db-id="ep2ffw95errvxfexaxn5ta2caate9ppsvfee" timestamp="1523480523"&gt;938&lt;/key&gt;&lt;/foreign-keys&gt;&lt;ref-type name="Book"&gt;6&lt;/ref-type&gt;&lt;contributors&gt;&lt;authors&gt;&lt;author&gt;Aristotle. &lt;/author&gt;&lt;/authors&gt;&lt;subsidiary-authors&gt;&lt;author&gt;Hamlyn, D.W.&lt;/author&gt;&lt;/subsidiary-authors&gt;&lt;/contributors&gt;&lt;titles&gt;&lt;title&gt;&lt;style face="italic" font="default" size="100%"&gt;De Anima. &lt;/style&gt;&lt;style face="normal" font="default" size="100%"&gt;Books II and III (with certain passages from Book I)&lt;/style&gt;&lt;/title&gt;&lt;/titles&gt;&lt;reprint-edition&gt;Not in File&lt;/reprint-edition&gt;&lt;dates&gt;&lt;year&gt;1968&lt;/year&gt;&lt;pub-dates&gt;&lt;date&gt;1968&lt;/date&gt;&lt;/pub-dates&gt;&lt;/dates&gt;&lt;pub-location&gt;Oxford&lt;/pub-location&gt;&lt;publisher&gt;Clarendon Press&lt;/publisher&gt;&lt;label&gt;1021&lt;/label&gt;&lt;urls&gt;&lt;/urls&gt;&lt;/record&gt;&lt;/Cite&gt;&lt;/EndNote&gt;</w:instrText>
      </w:r>
      <w:r w:rsidR="00D53BA7">
        <w:fldChar w:fldCharType="separate"/>
      </w:r>
      <w:r w:rsidR="00FD3F93">
        <w:rPr>
          <w:noProof/>
        </w:rPr>
        <w:t>(Aristotle., 1968)</w:t>
      </w:r>
      <w:r w:rsidR="00D53BA7">
        <w:fldChar w:fldCharType="end"/>
      </w:r>
      <w:r w:rsidRPr="00B01E26">
        <w:t xml:space="preserve">, the existence of aphantasia demonstrates that representation is indeed possible in the absence of conscious visual imagery. The delineation of these forms of extreme imagery also clarifies a vital distinction between imagery and </w:t>
      </w:r>
      <w:r w:rsidRPr="00B01E26">
        <w:rPr>
          <w:i/>
        </w:rPr>
        <w:t>imagination</w:t>
      </w:r>
      <w:r w:rsidRPr="00B01E26">
        <w:t>: people with aphantasia - who include the geneticist Craig Venter, the neurologist Oliver Sacks and the creator of Firefox, Blake Ross - can be richly imaginative, as visualisation is only one element of this more complex capacity to represent, reshape and reco</w:t>
      </w:r>
      <w:r w:rsidR="00D16477">
        <w:t>nceive things in their absence.</w:t>
      </w:r>
    </w:p>
    <w:p w14:paraId="61EACAA9" w14:textId="0C28F3C8" w:rsidR="00D16477" w:rsidRDefault="00D16477"/>
    <w:p w14:paraId="5F0BD3FF" w14:textId="77777777" w:rsidR="00D16477" w:rsidRDefault="00D16477" w:rsidP="00250FD4">
      <w:pPr>
        <w:spacing w:before="240" w:line="480" w:lineRule="auto"/>
        <w:jc w:val="both"/>
      </w:pPr>
    </w:p>
    <w:p w14:paraId="03F7047F" w14:textId="77777777" w:rsidR="00D16477" w:rsidRDefault="00D16477" w:rsidP="00250FD4">
      <w:pPr>
        <w:spacing w:before="240" w:line="480" w:lineRule="auto"/>
        <w:jc w:val="both"/>
      </w:pPr>
    </w:p>
    <w:p w14:paraId="36742CEA" w14:textId="77777777" w:rsidR="00D16477" w:rsidRPr="003F50CA" w:rsidRDefault="00D16477" w:rsidP="00250FD4">
      <w:pPr>
        <w:spacing w:before="240" w:line="480" w:lineRule="auto"/>
        <w:jc w:val="both"/>
      </w:pPr>
    </w:p>
    <w:p w14:paraId="3423D60A" w14:textId="3B9518F2" w:rsidR="008A4E67" w:rsidRDefault="00E916D8" w:rsidP="00D16477">
      <w:pPr>
        <w:rPr>
          <w:b/>
          <w:i/>
          <w:sz w:val="32"/>
        </w:rPr>
      </w:pPr>
      <w:r>
        <w:rPr>
          <w:b/>
          <w:i/>
          <w:noProof/>
          <w:sz w:val="32"/>
          <w:lang w:eastAsia="en-GB"/>
        </w:rPr>
        <w:drawing>
          <wp:inline distT="0" distB="0" distL="0" distR="0" wp14:anchorId="019C43DF" wp14:editId="494BE8B2">
            <wp:extent cx="4972050" cy="50768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2050" cy="5076825"/>
                    </a:xfrm>
                    <a:prstGeom prst="rect">
                      <a:avLst/>
                    </a:prstGeom>
                    <a:noFill/>
                    <a:ln>
                      <a:noFill/>
                    </a:ln>
                  </pic:spPr>
                </pic:pic>
              </a:graphicData>
            </a:graphic>
          </wp:inline>
        </w:drawing>
      </w:r>
    </w:p>
    <w:p w14:paraId="3EE40217" w14:textId="10A1CCE6" w:rsidR="00FC670F" w:rsidRPr="00363D9E" w:rsidRDefault="00FC670F" w:rsidP="00913A1F">
      <w:r w:rsidRPr="00363D9E">
        <w:t>Figure 1: Percentage of participants with aphantasia, hyperphantasia and controls reporting a) good, bad or normal autobiographical memory or who were unsure; b) difficulty (poor) or no difficulty (normal) with face recognition.</w:t>
      </w:r>
    </w:p>
    <w:p w14:paraId="5D79E608" w14:textId="77777777" w:rsidR="00D16477" w:rsidRDefault="00D16477" w:rsidP="00913A1F">
      <w:pPr>
        <w:rPr>
          <w:sz w:val="24"/>
        </w:rPr>
      </w:pPr>
    </w:p>
    <w:p w14:paraId="287AB439" w14:textId="77777777" w:rsidR="00D16477" w:rsidRDefault="00D16477" w:rsidP="00913A1F">
      <w:pPr>
        <w:rPr>
          <w:sz w:val="24"/>
        </w:rPr>
      </w:pPr>
    </w:p>
    <w:p w14:paraId="0660B717" w14:textId="77777777" w:rsidR="00D16477" w:rsidRDefault="00D16477" w:rsidP="00913A1F">
      <w:pPr>
        <w:rPr>
          <w:sz w:val="24"/>
        </w:rPr>
      </w:pPr>
    </w:p>
    <w:p w14:paraId="475CB2AA" w14:textId="77777777" w:rsidR="00D16477" w:rsidRDefault="00D16477" w:rsidP="00913A1F">
      <w:pPr>
        <w:rPr>
          <w:sz w:val="24"/>
        </w:rPr>
      </w:pPr>
    </w:p>
    <w:p w14:paraId="4A3EFE45" w14:textId="77777777" w:rsidR="00D16477" w:rsidRDefault="00D16477" w:rsidP="00913A1F">
      <w:pPr>
        <w:rPr>
          <w:sz w:val="24"/>
        </w:rPr>
      </w:pPr>
    </w:p>
    <w:p w14:paraId="6DAD8716" w14:textId="77777777" w:rsidR="00D16477" w:rsidRDefault="00D16477" w:rsidP="00913A1F">
      <w:pPr>
        <w:rPr>
          <w:sz w:val="24"/>
        </w:rPr>
      </w:pPr>
    </w:p>
    <w:p w14:paraId="21EBF05D" w14:textId="77777777" w:rsidR="00D16477" w:rsidRDefault="00D16477" w:rsidP="00913A1F">
      <w:pPr>
        <w:rPr>
          <w:sz w:val="24"/>
        </w:rPr>
      </w:pPr>
    </w:p>
    <w:p w14:paraId="35245805" w14:textId="77777777" w:rsidR="00D16477" w:rsidRDefault="00D16477" w:rsidP="00913A1F">
      <w:pPr>
        <w:rPr>
          <w:sz w:val="24"/>
        </w:rPr>
      </w:pPr>
    </w:p>
    <w:p w14:paraId="2A3E5040" w14:textId="75B3BC07" w:rsidR="00FC670F" w:rsidRDefault="00FC670F" w:rsidP="00913A1F">
      <w:pPr>
        <w:rPr>
          <w:sz w:val="24"/>
        </w:rPr>
      </w:pPr>
      <w:r w:rsidRPr="006B3C3E">
        <w:rPr>
          <w:b/>
          <w:noProof/>
          <w:lang w:eastAsia="en-GB"/>
        </w:rPr>
        <w:drawing>
          <wp:inline distT="0" distB="0" distL="0" distR="0" wp14:anchorId="62AF93AE" wp14:editId="04C16836">
            <wp:extent cx="3681730" cy="5589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1730" cy="5589905"/>
                    </a:xfrm>
                    <a:prstGeom prst="rect">
                      <a:avLst/>
                    </a:prstGeom>
                    <a:noFill/>
                    <a:ln>
                      <a:noFill/>
                    </a:ln>
                  </pic:spPr>
                </pic:pic>
              </a:graphicData>
            </a:graphic>
          </wp:inline>
        </w:drawing>
      </w:r>
    </w:p>
    <w:p w14:paraId="34A70059" w14:textId="6FD9E853" w:rsidR="00FC670F" w:rsidRPr="00FC670F" w:rsidRDefault="00FC670F" w:rsidP="00FC670F">
      <w:pPr>
        <w:jc w:val="both"/>
        <w:rPr>
          <w:iCs/>
        </w:rPr>
      </w:pPr>
      <w:r w:rsidRPr="00FC670F">
        <w:rPr>
          <w:iCs/>
        </w:rPr>
        <w:t>Figure 2: Percentage of participants with aphantasia, hyperphantasia and controls reporting a) visual images in dreams vs those reporting no visual imagery or absence of dreaming; b) that their mood affected the vividness of their visual imagery, or that they are unsure; c) the experience of synaesthesia.</w:t>
      </w:r>
    </w:p>
    <w:p w14:paraId="5241EA8B" w14:textId="77777777" w:rsidR="00FC670F" w:rsidRDefault="00FC670F" w:rsidP="00913A1F">
      <w:pPr>
        <w:rPr>
          <w:sz w:val="24"/>
        </w:rPr>
      </w:pPr>
    </w:p>
    <w:p w14:paraId="1DF81AB6" w14:textId="522567B2" w:rsidR="00FC670F" w:rsidRDefault="00FC670F" w:rsidP="00913A1F">
      <w:pPr>
        <w:rPr>
          <w:sz w:val="24"/>
        </w:rPr>
      </w:pPr>
    </w:p>
    <w:p w14:paraId="0007FE9F" w14:textId="4DBFBCE7" w:rsidR="00FC670F" w:rsidRDefault="00FC670F" w:rsidP="00913A1F">
      <w:pPr>
        <w:rPr>
          <w:sz w:val="24"/>
        </w:rPr>
      </w:pPr>
    </w:p>
    <w:p w14:paraId="7370F414" w14:textId="77777777" w:rsidR="00D16477" w:rsidRDefault="00D16477" w:rsidP="00913A1F">
      <w:pPr>
        <w:rPr>
          <w:sz w:val="24"/>
        </w:rPr>
      </w:pPr>
    </w:p>
    <w:p w14:paraId="4F508A5E" w14:textId="77777777" w:rsidR="00D16477" w:rsidRDefault="00D16477" w:rsidP="00913A1F">
      <w:pPr>
        <w:rPr>
          <w:sz w:val="24"/>
        </w:rPr>
      </w:pPr>
    </w:p>
    <w:p w14:paraId="4FBECB07" w14:textId="657F9C3D" w:rsidR="00FC670F" w:rsidRDefault="00FC670F" w:rsidP="00913A1F">
      <w:pPr>
        <w:rPr>
          <w:sz w:val="24"/>
        </w:rPr>
      </w:pPr>
    </w:p>
    <w:p w14:paraId="6B99C20C" w14:textId="04B64A2A" w:rsidR="00FC670F" w:rsidRDefault="00FC670F" w:rsidP="00913A1F">
      <w:pPr>
        <w:rPr>
          <w:sz w:val="24"/>
        </w:rPr>
      </w:pPr>
    </w:p>
    <w:p w14:paraId="6047CDDA" w14:textId="5032420E" w:rsidR="00FC670F" w:rsidRDefault="00FC670F" w:rsidP="00913A1F">
      <w:pPr>
        <w:rPr>
          <w:sz w:val="24"/>
        </w:rPr>
      </w:pPr>
      <w:r>
        <w:rPr>
          <w:noProof/>
          <w:sz w:val="24"/>
          <w:lang w:eastAsia="en-GB"/>
        </w:rPr>
        <w:drawing>
          <wp:inline distT="0" distB="0" distL="0" distR="0" wp14:anchorId="2789FD33" wp14:editId="478B9079">
            <wp:extent cx="4914900" cy="3933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4900" cy="3933825"/>
                    </a:xfrm>
                    <a:prstGeom prst="rect">
                      <a:avLst/>
                    </a:prstGeom>
                    <a:noFill/>
                    <a:ln>
                      <a:noFill/>
                    </a:ln>
                  </pic:spPr>
                </pic:pic>
              </a:graphicData>
            </a:graphic>
          </wp:inline>
        </w:drawing>
      </w:r>
    </w:p>
    <w:p w14:paraId="77B5E66C" w14:textId="77777777" w:rsidR="00FC670F" w:rsidRDefault="00FC670F" w:rsidP="00FC670F">
      <w:pPr>
        <w:rPr>
          <w:sz w:val="24"/>
        </w:rPr>
      </w:pPr>
    </w:p>
    <w:p w14:paraId="1855B6C5" w14:textId="58F4CF39" w:rsidR="00FC670F" w:rsidRDefault="00FC670F" w:rsidP="00FC670F">
      <w:pPr>
        <w:jc w:val="both"/>
      </w:pPr>
      <w:r w:rsidRPr="00C076B4">
        <w:t xml:space="preserve">Figure 3: Percentage of participants with aphantasia, hyperphantasia and controls reporting a) the use of ‘visualisation’ vs ‘non-visualisation’ strategies to count mentally the number of windows in their house or apartment vs ‘other’ responses; b) that the vividness of visual imagery is affected by having their eyes open vs closed or that they are unsure. </w:t>
      </w:r>
    </w:p>
    <w:p w14:paraId="42BEAA34" w14:textId="77777777" w:rsidR="004406F4" w:rsidRDefault="004406F4" w:rsidP="00FC670F">
      <w:pPr>
        <w:jc w:val="both"/>
      </w:pPr>
    </w:p>
    <w:p w14:paraId="5FD90F97" w14:textId="77777777" w:rsidR="00D16477" w:rsidRDefault="00D16477" w:rsidP="00FC670F">
      <w:pPr>
        <w:jc w:val="both"/>
      </w:pPr>
    </w:p>
    <w:p w14:paraId="2537ECB9" w14:textId="77777777" w:rsidR="00D16477" w:rsidRDefault="00D16477" w:rsidP="00FC670F">
      <w:pPr>
        <w:jc w:val="both"/>
      </w:pPr>
    </w:p>
    <w:p w14:paraId="6D813904" w14:textId="77777777" w:rsidR="00D16477" w:rsidRDefault="00D16477" w:rsidP="00FC670F">
      <w:pPr>
        <w:jc w:val="both"/>
      </w:pPr>
    </w:p>
    <w:p w14:paraId="1175370E" w14:textId="77777777" w:rsidR="00D16477" w:rsidRDefault="00D16477" w:rsidP="00FC670F">
      <w:pPr>
        <w:jc w:val="both"/>
      </w:pPr>
    </w:p>
    <w:p w14:paraId="58CDDD71" w14:textId="77777777" w:rsidR="00D16477" w:rsidRDefault="00D16477" w:rsidP="00FC670F">
      <w:pPr>
        <w:jc w:val="both"/>
      </w:pPr>
    </w:p>
    <w:p w14:paraId="6CB50B38" w14:textId="77777777" w:rsidR="00D16477" w:rsidRDefault="00D16477" w:rsidP="00FC670F">
      <w:pPr>
        <w:jc w:val="both"/>
      </w:pPr>
    </w:p>
    <w:p w14:paraId="787C5502" w14:textId="77777777" w:rsidR="00D16477" w:rsidRDefault="00D16477" w:rsidP="00FC670F">
      <w:pPr>
        <w:jc w:val="both"/>
      </w:pPr>
    </w:p>
    <w:p w14:paraId="54D61CB2" w14:textId="77777777" w:rsidR="00D16477" w:rsidRDefault="00D16477" w:rsidP="00FC670F">
      <w:pPr>
        <w:jc w:val="both"/>
      </w:pPr>
    </w:p>
    <w:p w14:paraId="3517B2F4" w14:textId="77777777" w:rsidR="00D16477" w:rsidRDefault="00D16477" w:rsidP="00FC670F">
      <w:pPr>
        <w:jc w:val="both"/>
      </w:pPr>
    </w:p>
    <w:p w14:paraId="69390FC2" w14:textId="77777777" w:rsidR="00D16477" w:rsidRDefault="00D16477" w:rsidP="00FC670F">
      <w:pPr>
        <w:jc w:val="both"/>
      </w:pPr>
    </w:p>
    <w:p w14:paraId="4D1E6C81" w14:textId="77777777" w:rsidR="00D16477" w:rsidRDefault="00D16477" w:rsidP="00FC670F">
      <w:pPr>
        <w:jc w:val="both"/>
      </w:pPr>
    </w:p>
    <w:p w14:paraId="23356157" w14:textId="77777777" w:rsidR="00D16477" w:rsidRPr="00C076B4" w:rsidRDefault="00D16477" w:rsidP="00FC670F">
      <w:pPr>
        <w:jc w:val="both"/>
      </w:pPr>
    </w:p>
    <w:p w14:paraId="4A229009" w14:textId="3F393EBE" w:rsidR="00FC670F" w:rsidRDefault="000D253F" w:rsidP="00913A1F">
      <w:pPr>
        <w:rPr>
          <w:sz w:val="24"/>
        </w:rPr>
      </w:pPr>
      <w:r>
        <w:rPr>
          <w:noProof/>
          <w:sz w:val="24"/>
          <w:lang w:eastAsia="en-GB"/>
        </w:rPr>
        <w:drawing>
          <wp:inline distT="0" distB="0" distL="0" distR="0" wp14:anchorId="78C7FDC0" wp14:editId="59C74019">
            <wp:extent cx="5724525" cy="3000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3000375"/>
                    </a:xfrm>
                    <a:prstGeom prst="rect">
                      <a:avLst/>
                    </a:prstGeom>
                    <a:noFill/>
                    <a:ln>
                      <a:noFill/>
                    </a:ln>
                  </pic:spPr>
                </pic:pic>
              </a:graphicData>
            </a:graphic>
          </wp:inline>
        </w:drawing>
      </w:r>
    </w:p>
    <w:p w14:paraId="1228D0D9" w14:textId="53A79A38" w:rsidR="000D253F" w:rsidRDefault="000D253F" w:rsidP="00913A1F">
      <w:pPr>
        <w:rPr>
          <w:sz w:val="24"/>
        </w:rPr>
      </w:pPr>
    </w:p>
    <w:p w14:paraId="5FD441A4" w14:textId="304CA4CB" w:rsidR="000D253F" w:rsidRDefault="000D253F" w:rsidP="00913A1F">
      <w:r>
        <w:rPr>
          <w:sz w:val="24"/>
        </w:rPr>
        <w:t xml:space="preserve">Figure 4: </w:t>
      </w:r>
      <w:r w:rsidRPr="00C076B4">
        <w:t>Percentage of participants with aphantasia</w:t>
      </w:r>
      <w:r>
        <w:t xml:space="preserve"> and </w:t>
      </w:r>
      <w:r w:rsidRPr="00C076B4">
        <w:t>hyperphantasia</w:t>
      </w:r>
      <w:r>
        <w:t xml:space="preserve"> reporting their occupation as being: 1 = Management, 2 = Business and financial; 3 = </w:t>
      </w:r>
      <w:r w:rsidRPr="000D253F">
        <w:t>Computer and mathematical/Life, physical, social science</w:t>
      </w:r>
      <w:r w:rsidR="004406F4">
        <w:t xml:space="preserve">; 4 = </w:t>
      </w:r>
      <w:r>
        <w:t xml:space="preserve"> </w:t>
      </w:r>
      <w:r w:rsidR="004406F4" w:rsidRPr="004406F4">
        <w:t>Education, training, and library</w:t>
      </w:r>
      <w:r w:rsidR="004406F4">
        <w:t xml:space="preserve">; 5 = </w:t>
      </w:r>
      <w:r w:rsidR="004406F4" w:rsidRPr="004406F4">
        <w:t>Arts, design, entertainment, sports and media</w:t>
      </w:r>
      <w:r w:rsidR="004406F4">
        <w:t xml:space="preserve">; 6 = </w:t>
      </w:r>
      <w:r w:rsidR="004406F4" w:rsidRPr="004406F4">
        <w:t>Healthcare, practitioners and technical</w:t>
      </w:r>
      <w:r w:rsidR="004406F4">
        <w:t>. Only categories where the percentage frequency for either group exceeded 5% are included. A full breakdown of the distribution is displayed in Supplementary Table 1.</w:t>
      </w:r>
    </w:p>
    <w:p w14:paraId="51E3FD3A" w14:textId="77777777" w:rsidR="00D16477" w:rsidRDefault="00D16477" w:rsidP="00913A1F"/>
    <w:p w14:paraId="327683DF" w14:textId="77777777" w:rsidR="00D16477" w:rsidRDefault="00D16477" w:rsidP="00913A1F"/>
    <w:p w14:paraId="07ADC7C6" w14:textId="77777777" w:rsidR="00D16477" w:rsidRDefault="00D16477" w:rsidP="00913A1F"/>
    <w:p w14:paraId="30D5AE87" w14:textId="77777777" w:rsidR="00D16477" w:rsidRDefault="00D16477" w:rsidP="00913A1F"/>
    <w:p w14:paraId="10954258" w14:textId="77777777" w:rsidR="00D16477" w:rsidRDefault="00D16477" w:rsidP="00913A1F"/>
    <w:p w14:paraId="491EE084" w14:textId="77777777" w:rsidR="00D16477" w:rsidRDefault="00D16477" w:rsidP="00913A1F"/>
    <w:p w14:paraId="40980AC9" w14:textId="77777777" w:rsidR="00D16477" w:rsidRDefault="00D16477" w:rsidP="00913A1F"/>
    <w:p w14:paraId="23E28AE7" w14:textId="77777777" w:rsidR="00D16477" w:rsidRDefault="00D16477" w:rsidP="00913A1F"/>
    <w:p w14:paraId="44F77724" w14:textId="77777777" w:rsidR="00D16477" w:rsidRDefault="00D16477" w:rsidP="00913A1F"/>
    <w:p w14:paraId="64A274E5" w14:textId="77777777" w:rsidR="00D16477" w:rsidRDefault="00D16477" w:rsidP="00913A1F"/>
    <w:p w14:paraId="476B66B5" w14:textId="77777777" w:rsidR="00D16477" w:rsidRDefault="00D16477" w:rsidP="00913A1F"/>
    <w:p w14:paraId="7E500EB5" w14:textId="77777777" w:rsidR="00D16477" w:rsidRDefault="00D16477" w:rsidP="00913A1F"/>
    <w:p w14:paraId="6051379A" w14:textId="77777777" w:rsidR="00D16477" w:rsidRDefault="00D16477" w:rsidP="00913A1F"/>
    <w:p w14:paraId="26CF06E8" w14:textId="77777777" w:rsidR="00D16477" w:rsidRDefault="00D16477" w:rsidP="00913A1F"/>
    <w:p w14:paraId="6F48C4B3" w14:textId="77777777" w:rsidR="00D16477" w:rsidRDefault="00D16477" w:rsidP="00913A1F">
      <w:pPr>
        <w:rPr>
          <w:sz w:val="24"/>
        </w:rPr>
      </w:pPr>
    </w:p>
    <w:p w14:paraId="6FB1E1A0" w14:textId="093D00FD" w:rsidR="00FC670F" w:rsidRDefault="00FC670F" w:rsidP="00913A1F">
      <w:pPr>
        <w:rPr>
          <w:sz w:val="24"/>
        </w:rPr>
      </w:pPr>
      <w:r w:rsidRPr="0091296C">
        <w:rPr>
          <w:noProof/>
          <w:lang w:eastAsia="en-GB"/>
        </w:rPr>
        <w:drawing>
          <wp:inline distT="0" distB="0" distL="0" distR="0" wp14:anchorId="5770FA06" wp14:editId="243494F1">
            <wp:extent cx="4349115" cy="46831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9115" cy="4683125"/>
                    </a:xfrm>
                    <a:prstGeom prst="rect">
                      <a:avLst/>
                    </a:prstGeom>
                    <a:noFill/>
                    <a:ln>
                      <a:noFill/>
                    </a:ln>
                  </pic:spPr>
                </pic:pic>
              </a:graphicData>
            </a:graphic>
          </wp:inline>
        </w:drawing>
      </w:r>
    </w:p>
    <w:p w14:paraId="045BA0C3" w14:textId="5B987D20" w:rsidR="00FC670F" w:rsidRDefault="00FC670F" w:rsidP="00913A1F">
      <w:pPr>
        <w:rPr>
          <w:sz w:val="24"/>
        </w:rPr>
      </w:pPr>
    </w:p>
    <w:p w14:paraId="53BA9DDD" w14:textId="55499D9A" w:rsidR="00FC670F" w:rsidRDefault="00FC670F" w:rsidP="00FC670F">
      <w:r w:rsidRPr="00AE32D0">
        <w:t xml:space="preserve">Figure </w:t>
      </w:r>
      <w:r>
        <w:t>5</w:t>
      </w:r>
      <w:r w:rsidRPr="00AE32D0">
        <w:t>: a) Percentage of participants with aphantasia and hyperphantasia who became aware of their extreme imagery vividness before and after the age of 20 vs those unsure; b) Mode of discovery of aphantasia and hyperphantasia.</w:t>
      </w:r>
    </w:p>
    <w:p w14:paraId="04052073" w14:textId="77777777" w:rsidR="00FC670F" w:rsidRDefault="00FC670F" w:rsidP="00913A1F">
      <w:pPr>
        <w:rPr>
          <w:sz w:val="24"/>
        </w:rPr>
      </w:pPr>
    </w:p>
    <w:p w14:paraId="55AEFFBC" w14:textId="77777777" w:rsidR="00D16477" w:rsidRDefault="00D16477" w:rsidP="00913A1F">
      <w:pPr>
        <w:rPr>
          <w:sz w:val="24"/>
        </w:rPr>
      </w:pPr>
    </w:p>
    <w:p w14:paraId="3595C11D" w14:textId="77777777" w:rsidR="00D16477" w:rsidRDefault="00D16477" w:rsidP="00913A1F">
      <w:pPr>
        <w:rPr>
          <w:sz w:val="24"/>
        </w:rPr>
      </w:pPr>
    </w:p>
    <w:p w14:paraId="4D1E4C00" w14:textId="77777777" w:rsidR="00D16477" w:rsidRDefault="00D16477" w:rsidP="00913A1F">
      <w:pPr>
        <w:rPr>
          <w:sz w:val="24"/>
        </w:rPr>
      </w:pPr>
    </w:p>
    <w:p w14:paraId="1E568D5E" w14:textId="77777777" w:rsidR="00D16477" w:rsidRDefault="00D16477" w:rsidP="00913A1F">
      <w:pPr>
        <w:rPr>
          <w:sz w:val="24"/>
        </w:rPr>
      </w:pPr>
    </w:p>
    <w:p w14:paraId="797A222A" w14:textId="77777777" w:rsidR="00D16477" w:rsidRDefault="00D16477" w:rsidP="00913A1F">
      <w:pPr>
        <w:rPr>
          <w:sz w:val="24"/>
        </w:rPr>
      </w:pPr>
    </w:p>
    <w:p w14:paraId="5D7DAF59" w14:textId="77777777" w:rsidR="00D16477" w:rsidRDefault="00D16477" w:rsidP="00913A1F">
      <w:pPr>
        <w:rPr>
          <w:sz w:val="24"/>
        </w:rPr>
      </w:pPr>
    </w:p>
    <w:p w14:paraId="39BCE08B" w14:textId="77777777" w:rsidR="00D16477" w:rsidRDefault="00D16477" w:rsidP="00913A1F">
      <w:pPr>
        <w:rPr>
          <w:sz w:val="24"/>
        </w:rPr>
      </w:pPr>
    </w:p>
    <w:p w14:paraId="69763AF1" w14:textId="77777777" w:rsidR="00D16477" w:rsidRDefault="00D16477" w:rsidP="00913A1F">
      <w:pPr>
        <w:rPr>
          <w:sz w:val="24"/>
        </w:rPr>
      </w:pPr>
    </w:p>
    <w:p w14:paraId="77C02243" w14:textId="77777777" w:rsidR="00D16477" w:rsidRDefault="00D16477" w:rsidP="00913A1F">
      <w:pPr>
        <w:rPr>
          <w:sz w:val="24"/>
        </w:rPr>
      </w:pPr>
    </w:p>
    <w:p w14:paraId="20EF6811" w14:textId="77777777" w:rsidR="00D16477" w:rsidRDefault="00D16477" w:rsidP="00913A1F">
      <w:pPr>
        <w:rPr>
          <w:sz w:val="24"/>
        </w:rPr>
      </w:pPr>
    </w:p>
    <w:p w14:paraId="359A6B32" w14:textId="1189EF64" w:rsidR="00FC670F" w:rsidRDefault="00D10CB5" w:rsidP="00913A1F">
      <w:pPr>
        <w:rPr>
          <w:b/>
          <w:i/>
          <w:sz w:val="32"/>
        </w:rPr>
      </w:pPr>
      <w:r w:rsidRPr="00B81ECA">
        <w:rPr>
          <w:noProof/>
          <w:lang w:eastAsia="en-GB"/>
        </w:rPr>
        <w:drawing>
          <wp:inline distT="0" distB="0" distL="0" distR="0" wp14:anchorId="73B179E2" wp14:editId="7A9DD9E5">
            <wp:extent cx="4182110" cy="4531995"/>
            <wp:effectExtent l="0" t="0" r="889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82110" cy="4531995"/>
                    </a:xfrm>
                    <a:prstGeom prst="rect">
                      <a:avLst/>
                    </a:prstGeom>
                    <a:noFill/>
                    <a:ln>
                      <a:noFill/>
                    </a:ln>
                  </pic:spPr>
                </pic:pic>
              </a:graphicData>
            </a:graphic>
          </wp:inline>
        </w:drawing>
      </w:r>
    </w:p>
    <w:p w14:paraId="22BE038E" w14:textId="00BF80A7" w:rsidR="00D10CB5" w:rsidRDefault="00D10CB5" w:rsidP="00D10CB5">
      <w:r w:rsidRPr="00A835A8">
        <w:t xml:space="preserve">Figure </w:t>
      </w:r>
      <w:r>
        <w:t>6</w:t>
      </w:r>
      <w:r w:rsidRPr="00A835A8">
        <w:t>: Percentage of participants with aphantasia and hyperphantasia reporting a) affected family members; b) that imagery in other sensory modalities was similarly affected (‘all modalities’ implies that all modalities are faint or absent in the case of aphantasia, extremely vivid in the case of hyperphantasia).</w:t>
      </w:r>
    </w:p>
    <w:p w14:paraId="4DB73F9D" w14:textId="0A1045AD" w:rsidR="00D10CB5" w:rsidRDefault="00D10CB5" w:rsidP="00D10CB5"/>
    <w:p w14:paraId="1B78143E" w14:textId="77777777" w:rsidR="00D16477" w:rsidRDefault="00D16477" w:rsidP="00D10CB5"/>
    <w:p w14:paraId="68AD4D9C" w14:textId="77777777" w:rsidR="00D16477" w:rsidRDefault="00D16477" w:rsidP="00D10CB5"/>
    <w:p w14:paraId="5B8757A0" w14:textId="77777777" w:rsidR="00D16477" w:rsidRDefault="00D16477" w:rsidP="00D10CB5"/>
    <w:p w14:paraId="72397BED" w14:textId="77777777" w:rsidR="00D16477" w:rsidRDefault="00D16477" w:rsidP="00D10CB5"/>
    <w:p w14:paraId="22541508" w14:textId="77777777" w:rsidR="00D16477" w:rsidRDefault="00D16477" w:rsidP="00D10CB5"/>
    <w:p w14:paraId="0EB796F8" w14:textId="77777777" w:rsidR="00D16477" w:rsidRDefault="00D16477" w:rsidP="00D10CB5"/>
    <w:p w14:paraId="34277160" w14:textId="77777777" w:rsidR="00D16477" w:rsidRDefault="00D16477" w:rsidP="00D10CB5"/>
    <w:p w14:paraId="68353C13" w14:textId="77777777" w:rsidR="00D16477" w:rsidRDefault="00D16477" w:rsidP="00D10CB5"/>
    <w:p w14:paraId="5D4E9AB0" w14:textId="77777777" w:rsidR="00D16477" w:rsidRDefault="00D16477" w:rsidP="00D10CB5"/>
    <w:p w14:paraId="2B914075" w14:textId="77777777" w:rsidR="00D16477" w:rsidRDefault="00D16477" w:rsidP="00D10CB5"/>
    <w:p w14:paraId="1C0BD867" w14:textId="58D97979" w:rsidR="008A4E67" w:rsidRDefault="00D10CB5" w:rsidP="00D10CB5">
      <w:pPr>
        <w:rPr>
          <w:b/>
          <w:i/>
          <w:sz w:val="32"/>
        </w:rPr>
      </w:pPr>
      <w:r>
        <w:rPr>
          <w:noProof/>
          <w:lang w:eastAsia="en-GB"/>
        </w:rPr>
        <w:drawing>
          <wp:inline distT="0" distB="0" distL="0" distR="0" wp14:anchorId="0E75B10E" wp14:editId="3C39855A">
            <wp:extent cx="4171950" cy="5924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71950" cy="5924550"/>
                    </a:xfrm>
                    <a:prstGeom prst="rect">
                      <a:avLst/>
                    </a:prstGeom>
                    <a:noFill/>
                    <a:ln>
                      <a:noFill/>
                    </a:ln>
                  </pic:spPr>
                </pic:pic>
              </a:graphicData>
            </a:graphic>
          </wp:inline>
        </w:drawing>
      </w:r>
    </w:p>
    <w:p w14:paraId="78CAB241" w14:textId="31A317EC" w:rsidR="00D10CB5" w:rsidRDefault="00D10CB5" w:rsidP="00D10CB5">
      <w:r w:rsidRPr="00A835A8">
        <w:t xml:space="preserve">Figure </w:t>
      </w:r>
      <w:r>
        <w:t>7</w:t>
      </w:r>
      <w:r w:rsidRPr="00A835A8">
        <w:t>: Percentage of participants with aphantasia and hyperphantasia reporting a) perceived advantages of their imagery status; b) an emotional impact from the discovery of their imagery status; c) that their relationships have been affected by their imagery status.</w:t>
      </w:r>
    </w:p>
    <w:p w14:paraId="7E629F44" w14:textId="77777777" w:rsidR="00D16477" w:rsidRDefault="00D16477" w:rsidP="00D10CB5"/>
    <w:p w14:paraId="288500F2" w14:textId="77777777" w:rsidR="00D16477" w:rsidRDefault="00D16477" w:rsidP="00D10CB5"/>
    <w:p w14:paraId="11820687" w14:textId="77777777" w:rsidR="00D16477" w:rsidRDefault="00D16477" w:rsidP="00D10CB5"/>
    <w:p w14:paraId="44412EE0" w14:textId="77777777" w:rsidR="00D16477" w:rsidRDefault="00D16477" w:rsidP="00D10CB5"/>
    <w:p w14:paraId="13B02C4E" w14:textId="77777777" w:rsidR="00D16477" w:rsidRDefault="00D16477" w:rsidP="00D10CB5"/>
    <w:p w14:paraId="68A07983" w14:textId="77777777" w:rsidR="00D16477" w:rsidRDefault="00D16477" w:rsidP="00D10CB5"/>
    <w:p w14:paraId="6F6273DF" w14:textId="77777777" w:rsidR="00D16477" w:rsidRDefault="00D16477" w:rsidP="00D10CB5"/>
    <w:p w14:paraId="2F0437AF" w14:textId="77777777" w:rsidR="00D16477" w:rsidRDefault="00D16477" w:rsidP="00D10CB5"/>
    <w:p w14:paraId="6D7EE3C1" w14:textId="7371FD15" w:rsidR="00D10CB5" w:rsidRDefault="00D10CB5" w:rsidP="00250FD4">
      <w:pPr>
        <w:spacing w:before="240" w:line="480" w:lineRule="auto"/>
        <w:jc w:val="both"/>
        <w:rPr>
          <w:rFonts w:ascii="Calibri" w:hAnsi="Calibri"/>
          <w:b/>
          <w:i/>
          <w:noProof/>
          <w:sz w:val="32"/>
          <w:lang w:val="en-US"/>
        </w:rPr>
      </w:pPr>
      <w:r>
        <w:rPr>
          <w:noProof/>
          <w:lang w:eastAsia="en-GB"/>
        </w:rPr>
        <w:drawing>
          <wp:inline distT="0" distB="0" distL="0" distR="0" wp14:anchorId="63042718" wp14:editId="6447E73F">
            <wp:extent cx="5731510" cy="3178810"/>
            <wp:effectExtent l="0" t="0" r="2540" b="0"/>
            <wp:docPr id="9" name="Chart 3">
              <a:extLst xmlns:a="http://schemas.openxmlformats.org/drawingml/2006/main">
                <a:ext uri="{FF2B5EF4-FFF2-40B4-BE49-F238E27FC236}">
                  <a16:creationId xmlns:a16="http://schemas.microsoft.com/office/drawing/2014/main" id="{97F854EE-7E05-4109-964C-6C5A0F60269D}"/>
                </a:ext>
              </a:extLst>
            </wp:docPr>
            <wp:cNvGraphicFramePr>
              <a:graphicFrameLocks xmlns:a="http://schemas.openxmlformats.org/drawingml/2006/main" noGrp="1" noChangeAspect="1" noMove="1" noResize="1"/>
            </wp:cNvGraphicFramePr>
            <a:graphic xmlns:a="http://schemas.openxmlformats.org/drawingml/2006/main">
              <a:graphicData uri="http://schemas.openxmlformats.org/drawingml/2006/picture">
                <pic:pic xmlns:pic="http://schemas.openxmlformats.org/drawingml/2006/picture">
                  <pic:nvPicPr>
                    <pic:cNvPr id="4" name="Chart 3">
                      <a:extLst>
                        <a:ext uri="{FF2B5EF4-FFF2-40B4-BE49-F238E27FC236}">
                          <a16:creationId xmlns:a16="http://schemas.microsoft.com/office/drawing/2014/main" id="{97F854EE-7E05-4109-964C-6C5A0F60269D}"/>
                        </a:ext>
                      </a:extLst>
                    </pic:cNvPr>
                    <pic:cNvPicPr>
                      <a:picLocks noGrp="1" noRot="1" noChangeAspect="1" noMove="1" noResize="1" noEditPoints="1" noAdjustHandles="1" noChangeArrowheads="1" noChangeShapeType="1"/>
                    </pic:cNvPicPr>
                  </pic:nvPicPr>
                  <pic:blipFill>
                    <a:blip r:embed="rId19"/>
                    <a:stretch>
                      <a:fillRect/>
                    </a:stretch>
                  </pic:blipFill>
                  <pic:spPr>
                    <a:xfrm>
                      <a:off x="0" y="0"/>
                      <a:ext cx="5731510" cy="3178810"/>
                    </a:xfrm>
                    <a:prstGeom prst="rect">
                      <a:avLst/>
                    </a:prstGeom>
                  </pic:spPr>
                </pic:pic>
              </a:graphicData>
            </a:graphic>
          </wp:inline>
        </w:drawing>
      </w:r>
    </w:p>
    <w:p w14:paraId="5BC67FBC" w14:textId="554FC713" w:rsidR="00D10CB5" w:rsidRPr="00D10CB5" w:rsidRDefault="00D16477" w:rsidP="00D10CB5">
      <w:pPr>
        <w:jc w:val="both"/>
        <w:rPr>
          <w:bCs/>
        </w:rPr>
      </w:pPr>
      <w:r>
        <w:rPr>
          <w:bCs/>
        </w:rPr>
        <w:t xml:space="preserve">Figure 8: </w:t>
      </w:r>
      <w:r w:rsidR="00D10CB5" w:rsidRPr="00D10CB5">
        <w:rPr>
          <w:bCs/>
        </w:rPr>
        <w:t xml:space="preserve">The distribution of VVIQ scores in the Extend (X10K) community sample (n=1288). </w:t>
      </w:r>
    </w:p>
    <w:p w14:paraId="03707A6D" w14:textId="4FAEE347" w:rsidR="00D10CB5" w:rsidRDefault="00A87931" w:rsidP="00A87931">
      <w:pPr>
        <w:rPr>
          <w:rFonts w:ascii="Calibri" w:hAnsi="Calibri"/>
          <w:b/>
          <w:i/>
          <w:noProof/>
          <w:sz w:val="32"/>
          <w:lang w:val="en-US"/>
        </w:rPr>
      </w:pPr>
      <w:r>
        <w:rPr>
          <w:rFonts w:ascii="Calibri" w:hAnsi="Calibri"/>
          <w:b/>
          <w:i/>
          <w:noProof/>
          <w:sz w:val="32"/>
          <w:lang w:val="en-US"/>
        </w:rPr>
        <w:br w:type="page"/>
      </w:r>
    </w:p>
    <w:p w14:paraId="787F0F67" w14:textId="77777777" w:rsidR="00A87931" w:rsidRPr="00A87931" w:rsidRDefault="00A87931" w:rsidP="00A87931">
      <w:pPr>
        <w:rPr>
          <w:rFonts w:ascii="Calibri" w:hAnsi="Calibri"/>
          <w:b/>
          <w:i/>
          <w:noProof/>
          <w:sz w:val="32"/>
          <w:lang w:val="en-US"/>
        </w:rPr>
      </w:pPr>
    </w:p>
    <w:p w14:paraId="0F56778F" w14:textId="77777777" w:rsidR="005859C1" w:rsidRPr="005859C1" w:rsidRDefault="008A4E67" w:rsidP="005859C1">
      <w:pPr>
        <w:pStyle w:val="EndNoteBibliographyTitle"/>
      </w:pPr>
      <w:r>
        <w:fldChar w:fldCharType="begin"/>
      </w:r>
      <w:r>
        <w:instrText xml:space="preserve"> ADDIN EN.REFLIST </w:instrText>
      </w:r>
      <w:r>
        <w:fldChar w:fldCharType="separate"/>
      </w:r>
      <w:r w:rsidR="005859C1" w:rsidRPr="005859C1">
        <w:t>Reference List</w:t>
      </w:r>
    </w:p>
    <w:p w14:paraId="2FF4011C" w14:textId="77777777" w:rsidR="005859C1" w:rsidRPr="005859C1" w:rsidRDefault="005859C1" w:rsidP="005859C1">
      <w:pPr>
        <w:pStyle w:val="EndNoteBibliographyTitle"/>
      </w:pPr>
    </w:p>
    <w:p w14:paraId="10CB6E01" w14:textId="77777777" w:rsidR="005859C1" w:rsidRPr="005859C1" w:rsidRDefault="005859C1" w:rsidP="005859C1">
      <w:pPr>
        <w:pStyle w:val="EndNoteBibliography"/>
        <w:spacing w:after="0"/>
        <w:ind w:left="720" w:hanging="720"/>
      </w:pPr>
      <w:r w:rsidRPr="005859C1">
        <w:t xml:space="preserve">Aristotle. (1968). </w:t>
      </w:r>
      <w:r w:rsidRPr="005859C1">
        <w:rPr>
          <w:i/>
        </w:rPr>
        <w:t>De Anima. Books II and III (with certain passages from Book I)</w:t>
      </w:r>
      <w:r w:rsidRPr="005859C1">
        <w:t xml:space="preserve"> (D.W. Hamlyn, Trans.). Oxford: Clarendon Press.</w:t>
      </w:r>
    </w:p>
    <w:p w14:paraId="14C369BF" w14:textId="77777777" w:rsidR="005859C1" w:rsidRPr="005859C1" w:rsidRDefault="005859C1" w:rsidP="005859C1">
      <w:pPr>
        <w:pStyle w:val="EndNoteBibliography"/>
        <w:spacing w:after="0"/>
        <w:ind w:left="720" w:hanging="720"/>
      </w:pPr>
      <w:r w:rsidRPr="005859C1">
        <w:t xml:space="preserve">Barnett, K.J., &amp; Newell, F.N. (2008). Synaesthesia is associated with enhanced, self-rated visual imagery. </w:t>
      </w:r>
      <w:r w:rsidRPr="005859C1">
        <w:rPr>
          <w:i/>
        </w:rPr>
        <w:t>Conscious. Cogn, 17</w:t>
      </w:r>
      <w:r w:rsidRPr="005859C1">
        <w:t>(3), 1032-1039. doi:S1053-8100(07)00056-6 [pii];10.1016/j.concog.2007.05.011 [doi]</w:t>
      </w:r>
    </w:p>
    <w:p w14:paraId="0DDB37A9" w14:textId="77777777" w:rsidR="005859C1" w:rsidRPr="005859C1" w:rsidRDefault="005859C1" w:rsidP="005859C1">
      <w:pPr>
        <w:pStyle w:val="EndNoteBibliography"/>
        <w:spacing w:after="0"/>
        <w:ind w:left="720" w:hanging="720"/>
      </w:pPr>
      <w:r w:rsidRPr="005859C1">
        <w:t xml:space="preserve">Bartolomeo, P. (2008). The neural correlates of visual mental imagery: an ongoing debate. </w:t>
      </w:r>
      <w:r w:rsidRPr="005859C1">
        <w:rPr>
          <w:i/>
        </w:rPr>
        <w:t>Cortex, 44</w:t>
      </w:r>
      <w:r w:rsidRPr="005859C1">
        <w:t>(2), 107-108. doi:S0010-9452(07)00016-0 [pii];10.1016/j.cortex.2006.07.001 [doi]</w:t>
      </w:r>
    </w:p>
    <w:p w14:paraId="5CD5851E" w14:textId="77777777" w:rsidR="005859C1" w:rsidRPr="005859C1" w:rsidRDefault="005859C1" w:rsidP="005859C1">
      <w:pPr>
        <w:pStyle w:val="EndNoteBibliography"/>
        <w:spacing w:after="0"/>
        <w:ind w:left="720" w:hanging="720"/>
      </w:pPr>
      <w:r w:rsidRPr="005859C1">
        <w:t xml:space="preserve">Bickerton, Derek. (2014). </w:t>
      </w:r>
      <w:r w:rsidRPr="005859C1">
        <w:rPr>
          <w:i/>
        </w:rPr>
        <w:t>More than Nature Needs: Language, Mind and Evolution</w:t>
      </w:r>
      <w:r w:rsidRPr="005859C1">
        <w:t>. Cambridge, Mass.: Harvard University Press.</w:t>
      </w:r>
    </w:p>
    <w:p w14:paraId="5A18D0B4" w14:textId="77777777" w:rsidR="005859C1" w:rsidRPr="005859C1" w:rsidRDefault="005859C1" w:rsidP="005859C1">
      <w:pPr>
        <w:pStyle w:val="EndNoteBibliography"/>
        <w:spacing w:after="0"/>
        <w:ind w:left="720" w:hanging="720"/>
      </w:pPr>
      <w:r w:rsidRPr="005859C1">
        <w:t xml:space="preserve">Blazhenkova, O., &amp; Kozhevnikov, M. (2010). Visual-object ability: a new dimension of non-verbal intelligence. </w:t>
      </w:r>
      <w:r w:rsidRPr="005859C1">
        <w:rPr>
          <w:i/>
        </w:rPr>
        <w:t>Cognition, 117</w:t>
      </w:r>
      <w:r w:rsidRPr="005859C1">
        <w:t>(3), 276-301. doi:S0010-0277(10)00201-5 [pii];10.1016/j.cognition.2010.08.021 [doi]</w:t>
      </w:r>
    </w:p>
    <w:p w14:paraId="0928DB45" w14:textId="77777777" w:rsidR="005859C1" w:rsidRPr="005859C1" w:rsidRDefault="005859C1" w:rsidP="005859C1">
      <w:pPr>
        <w:pStyle w:val="EndNoteBibliography"/>
        <w:spacing w:after="0"/>
        <w:ind w:left="720" w:hanging="720"/>
      </w:pPr>
      <w:r w:rsidRPr="005859C1">
        <w:t xml:space="preserve">Blood, A.J., &amp; Zatorre, R.J. (2001). Intensely pleasurable responses to music correlate with activity in brain regions implicated in reward and emotion. </w:t>
      </w:r>
      <w:r w:rsidRPr="005859C1">
        <w:rPr>
          <w:i/>
        </w:rPr>
        <w:t>Proc. Natl. Acad. Sci. U. S. A, 98</w:t>
      </w:r>
      <w:r w:rsidRPr="005859C1">
        <w:t xml:space="preserve">(20), 11818-11823. </w:t>
      </w:r>
    </w:p>
    <w:p w14:paraId="1F770762" w14:textId="77777777" w:rsidR="005859C1" w:rsidRPr="005859C1" w:rsidRDefault="005859C1" w:rsidP="005859C1">
      <w:pPr>
        <w:pStyle w:val="EndNoteBibliography"/>
        <w:spacing w:after="0"/>
        <w:ind w:left="720" w:hanging="720"/>
      </w:pPr>
      <w:r w:rsidRPr="005859C1">
        <w:t xml:space="preserve">Brewer, W.F., &amp; Schommer-Aikins, M. (2006). Scientists are not deficient in visual imagery: Galton revisited. </w:t>
      </w:r>
      <w:r w:rsidRPr="005859C1">
        <w:rPr>
          <w:i/>
        </w:rPr>
        <w:t>Review of General Psychology, 10</w:t>
      </w:r>
      <w:r w:rsidRPr="005859C1">
        <w:t xml:space="preserve">(2), 130-146. </w:t>
      </w:r>
    </w:p>
    <w:p w14:paraId="5C4FB786" w14:textId="77777777" w:rsidR="005859C1" w:rsidRPr="005859C1" w:rsidRDefault="005859C1" w:rsidP="005859C1">
      <w:pPr>
        <w:pStyle w:val="EndNoteBibliography"/>
        <w:spacing w:after="0"/>
        <w:ind w:left="720" w:hanging="720"/>
      </w:pPr>
      <w:r w:rsidRPr="005859C1">
        <w:t xml:space="preserve">Brosch, R. (2018). What we 'see' when we read: Visualization and vividness in reading fictional narratives. </w:t>
      </w:r>
      <w:r w:rsidRPr="005859C1">
        <w:rPr>
          <w:i/>
        </w:rPr>
        <w:t>Cortex, 105</w:t>
      </w:r>
      <w:r w:rsidRPr="005859C1">
        <w:t>, 135-143. doi:10.1016/j.cortex.2017.08.020</w:t>
      </w:r>
    </w:p>
    <w:p w14:paraId="39D1A5D2" w14:textId="77777777" w:rsidR="005859C1" w:rsidRPr="005859C1" w:rsidRDefault="005859C1" w:rsidP="005859C1">
      <w:pPr>
        <w:pStyle w:val="EndNoteBibliography"/>
        <w:spacing w:after="0"/>
        <w:ind w:left="720" w:hanging="720"/>
      </w:pPr>
      <w:r w:rsidRPr="005859C1">
        <w:t xml:space="preserve">Clemens, A. When the Eye's Mind is Blind. </w:t>
      </w:r>
      <w:r w:rsidRPr="005859C1">
        <w:rPr>
          <w:i/>
        </w:rPr>
        <w:t>Scientific American</w:t>
      </w:r>
      <w:r w:rsidRPr="005859C1">
        <w:t xml:space="preserve">. </w:t>
      </w:r>
    </w:p>
    <w:p w14:paraId="1F30211A" w14:textId="52E7B222" w:rsidR="005859C1" w:rsidRPr="005859C1" w:rsidRDefault="005859C1" w:rsidP="005859C1">
      <w:pPr>
        <w:pStyle w:val="EndNoteBibliography"/>
        <w:spacing w:after="0"/>
        <w:ind w:left="720" w:hanging="720"/>
        <w:rPr>
          <w:u w:val="single"/>
        </w:rPr>
      </w:pPr>
      <w:r w:rsidRPr="005859C1">
        <w:t xml:space="preserve">D'Aloisio-Montilla, Nicholas. (2017). Imagery and overflow: we see more than we report </w:t>
      </w:r>
      <w:r w:rsidRPr="005859C1">
        <w:rPr>
          <w:i/>
        </w:rPr>
        <w:t>Philosophical Psychology</w:t>
      </w:r>
      <w:r w:rsidRPr="005859C1">
        <w:t>. doi:</w:t>
      </w:r>
      <w:hyperlink r:id="rId20" w:history="1">
        <w:r w:rsidRPr="005859C1">
          <w:rPr>
            <w:rStyle w:val="Hyperlink"/>
          </w:rPr>
          <w:t>http://dx.doi.org/10.1080/09515089.2017.1298086</w:t>
        </w:r>
      </w:hyperlink>
    </w:p>
    <w:p w14:paraId="2E70EDB1" w14:textId="77777777" w:rsidR="005859C1" w:rsidRPr="005859C1" w:rsidRDefault="005859C1" w:rsidP="005859C1">
      <w:pPr>
        <w:pStyle w:val="EndNoteBibliography"/>
        <w:spacing w:after="0"/>
        <w:ind w:left="720" w:hanging="720"/>
      </w:pPr>
      <w:r w:rsidRPr="005859C1">
        <w:t xml:space="preserve">D'Argembeau, A., &amp; Van der Linden, M. (2006). Individual differences in the phenomenology of mental time travel: The effect of vivid visual imagery and emotion regulation strategies. </w:t>
      </w:r>
      <w:r w:rsidRPr="005859C1">
        <w:rPr>
          <w:i/>
        </w:rPr>
        <w:t>Conscious Cogn, 15</w:t>
      </w:r>
      <w:r w:rsidRPr="005859C1">
        <w:t>(2), 342-350. doi:10.1016/j.concog.2005.09.001</w:t>
      </w:r>
    </w:p>
    <w:p w14:paraId="75E381AA" w14:textId="77777777" w:rsidR="005859C1" w:rsidRPr="005859C1" w:rsidRDefault="005859C1" w:rsidP="005859C1">
      <w:pPr>
        <w:pStyle w:val="EndNoteBibliography"/>
        <w:spacing w:after="0"/>
        <w:ind w:left="720" w:hanging="720"/>
      </w:pPr>
      <w:r w:rsidRPr="005859C1">
        <w:t xml:space="preserve">Daselaar, S.M., Rice, H.J., Greenberg, D.L., Cabeza, R., LaBar, K.S., &amp; Rubin, D.C. (2008). The spatiotemporal dynamics of autobiographical memory: neural correlates of recall, emotional intensity, and reliving. </w:t>
      </w:r>
      <w:r w:rsidRPr="005859C1">
        <w:rPr>
          <w:i/>
        </w:rPr>
        <w:t>Cereb. Cortex, 18</w:t>
      </w:r>
      <w:r w:rsidRPr="005859C1">
        <w:t>(1), 217-229. doi:bhm048 [pii];10.1093/cercor/bhm048 [doi]</w:t>
      </w:r>
    </w:p>
    <w:p w14:paraId="6F0B1AA2" w14:textId="77777777" w:rsidR="005859C1" w:rsidRPr="005859C1" w:rsidRDefault="005859C1" w:rsidP="005859C1">
      <w:pPr>
        <w:pStyle w:val="EndNoteBibliography"/>
        <w:spacing w:after="0"/>
        <w:ind w:left="720" w:hanging="720"/>
      </w:pPr>
      <w:r w:rsidRPr="005859C1">
        <w:t xml:space="preserve">Farah, M.J. (1984). The neurological basis of mental imagery: a componential analysis. </w:t>
      </w:r>
      <w:r w:rsidRPr="005859C1">
        <w:rPr>
          <w:i/>
        </w:rPr>
        <w:t>Cognition, 18</w:t>
      </w:r>
      <w:r w:rsidRPr="005859C1">
        <w:t xml:space="preserve">, 245-272. </w:t>
      </w:r>
    </w:p>
    <w:p w14:paraId="5A143597" w14:textId="77777777" w:rsidR="005859C1" w:rsidRPr="005859C1" w:rsidRDefault="005859C1" w:rsidP="005859C1">
      <w:pPr>
        <w:pStyle w:val="EndNoteBibliography"/>
        <w:spacing w:after="0"/>
        <w:ind w:left="720" w:hanging="720"/>
      </w:pPr>
      <w:r w:rsidRPr="005859C1">
        <w:t xml:space="preserve">Faw, Bill. (2009). Conflicting intuitions may be based on differing abilities - evidence from mental imaging research. </w:t>
      </w:r>
      <w:r w:rsidRPr="005859C1">
        <w:rPr>
          <w:i/>
        </w:rPr>
        <w:t>Journal of Consciousness Studies, 16</w:t>
      </w:r>
      <w:r w:rsidRPr="005859C1">
        <w:t xml:space="preserve">, 45-68. </w:t>
      </w:r>
    </w:p>
    <w:p w14:paraId="196FE38C" w14:textId="77777777" w:rsidR="005859C1" w:rsidRPr="005859C1" w:rsidRDefault="005859C1" w:rsidP="005859C1">
      <w:pPr>
        <w:pStyle w:val="EndNoteBibliography"/>
        <w:spacing w:after="0"/>
        <w:ind w:left="720" w:hanging="720"/>
      </w:pPr>
      <w:r w:rsidRPr="005859C1">
        <w:t xml:space="preserve">Ffytche, D.H., Howard, R.J., Brammer, M.J., David, A., Woodruff, P., &amp; Williams, S. (1998). The anatomy of conscious vision: an fMRI study of visual hallucinations. </w:t>
      </w:r>
      <w:r w:rsidRPr="005859C1">
        <w:rPr>
          <w:i/>
        </w:rPr>
        <w:t>Nat. Neurosci, 1</w:t>
      </w:r>
      <w:r w:rsidRPr="005859C1">
        <w:t xml:space="preserve">(8), 738-742. </w:t>
      </w:r>
    </w:p>
    <w:p w14:paraId="714BA5EF" w14:textId="77777777" w:rsidR="005859C1" w:rsidRPr="005859C1" w:rsidRDefault="005859C1" w:rsidP="005859C1">
      <w:pPr>
        <w:pStyle w:val="EndNoteBibliography"/>
        <w:spacing w:after="0"/>
        <w:ind w:left="720" w:hanging="720"/>
      </w:pPr>
      <w:r w:rsidRPr="005859C1">
        <w:t xml:space="preserve">Fulford, J., Milton, F., Salas, D., Smith, A., Simler, A., Winlove, C., &amp; Zeman, A. (2018). The neural correlates of visual imagery vividness - An fMRI study and literature review. </w:t>
      </w:r>
      <w:r w:rsidRPr="005859C1">
        <w:rPr>
          <w:i/>
        </w:rPr>
        <w:t>Cortex, 105</w:t>
      </w:r>
      <w:r w:rsidRPr="005859C1">
        <w:t>, 26-40. doi:10.1016/j.cortex.2017.09.014</w:t>
      </w:r>
    </w:p>
    <w:p w14:paraId="1FAF9EC7" w14:textId="77777777" w:rsidR="005859C1" w:rsidRPr="005859C1" w:rsidRDefault="005859C1" w:rsidP="005859C1">
      <w:pPr>
        <w:pStyle w:val="EndNoteBibliography"/>
        <w:spacing w:after="0"/>
        <w:ind w:left="720" w:hanging="720"/>
      </w:pPr>
      <w:r w:rsidRPr="005859C1">
        <w:t xml:space="preserve">Galton, Francis. (1880). Statistics of mental imagery. </w:t>
      </w:r>
      <w:r w:rsidRPr="005859C1">
        <w:rPr>
          <w:i/>
        </w:rPr>
        <w:t>Mind, 5</w:t>
      </w:r>
      <w:r w:rsidRPr="005859C1">
        <w:t xml:space="preserve">, 301-318. </w:t>
      </w:r>
    </w:p>
    <w:p w14:paraId="1E21B51F" w14:textId="77777777" w:rsidR="005859C1" w:rsidRPr="005859C1" w:rsidRDefault="005859C1" w:rsidP="005859C1">
      <w:pPr>
        <w:pStyle w:val="EndNoteBibliography"/>
        <w:spacing w:after="0"/>
        <w:ind w:left="720" w:hanging="720"/>
      </w:pPr>
      <w:r w:rsidRPr="005859C1">
        <w:t xml:space="preserve">Gilboa, A., Winocur, G., Grady, C.L., Hevenor, S.J., &amp; Moscovitch, M. (2004). Remembering our past: functional neuroanatomy of recollection of recent and very remote personal events. </w:t>
      </w:r>
      <w:r w:rsidRPr="005859C1">
        <w:rPr>
          <w:i/>
        </w:rPr>
        <w:t>Cereb. Cortex, 14</w:t>
      </w:r>
      <w:r w:rsidRPr="005859C1">
        <w:t>(11), 1214-1225. doi:10.1093/cercor/bhh082 [doi];bhh082 [pii]</w:t>
      </w:r>
    </w:p>
    <w:p w14:paraId="621D6608" w14:textId="77777777" w:rsidR="005859C1" w:rsidRPr="005859C1" w:rsidRDefault="005859C1" w:rsidP="005859C1">
      <w:pPr>
        <w:pStyle w:val="EndNoteBibliography"/>
        <w:spacing w:after="0"/>
        <w:ind w:left="720" w:hanging="720"/>
      </w:pPr>
      <w:r w:rsidRPr="005859C1">
        <w:t xml:space="preserve">Greenberg, D.L., &amp; Knowlton, B.J. (2014). The role of visual imagery in autobiographical memory. </w:t>
      </w:r>
      <w:r w:rsidRPr="005859C1">
        <w:rPr>
          <w:i/>
        </w:rPr>
        <w:t>Mem. Cognit, 42</w:t>
      </w:r>
      <w:r w:rsidRPr="005859C1">
        <w:t>(6), 922-934. doi:10.3758/s13421-014-0402-5 [doi]</w:t>
      </w:r>
    </w:p>
    <w:p w14:paraId="600C796A" w14:textId="77777777" w:rsidR="005859C1" w:rsidRPr="005859C1" w:rsidRDefault="005859C1" w:rsidP="005859C1">
      <w:pPr>
        <w:pStyle w:val="EndNoteBibliography"/>
        <w:spacing w:after="0"/>
        <w:ind w:left="720" w:hanging="720"/>
      </w:pPr>
      <w:r w:rsidRPr="005859C1">
        <w:t xml:space="preserve">Gruter, T., Gruter, M., Bell, V., &amp; Carbon, C.C. (2009). Visual mental imagery in congenital prosopagnosia. </w:t>
      </w:r>
      <w:r w:rsidRPr="005859C1">
        <w:rPr>
          <w:i/>
        </w:rPr>
        <w:t>Neurosci. Lett, 453</w:t>
      </w:r>
      <w:r w:rsidRPr="005859C1">
        <w:t>(3), 135-140. doi:S0304-3940(09)00181-5 [pii];10.1016/j.neulet.2009.02.021 [doi]</w:t>
      </w:r>
    </w:p>
    <w:p w14:paraId="53BBE272" w14:textId="77777777" w:rsidR="005859C1" w:rsidRPr="005859C1" w:rsidRDefault="005859C1" w:rsidP="005859C1">
      <w:pPr>
        <w:pStyle w:val="EndNoteBibliography"/>
        <w:spacing w:after="0"/>
        <w:ind w:left="720" w:hanging="720"/>
      </w:pPr>
      <w:r w:rsidRPr="005859C1">
        <w:lastRenderedPageBreak/>
        <w:t xml:space="preserve">Holmes, E.A., &amp; Mathews, A. (2010). Mental imagery in emotion and emotional disorders. </w:t>
      </w:r>
      <w:r w:rsidRPr="005859C1">
        <w:rPr>
          <w:i/>
        </w:rPr>
        <w:t>Clin. Psychol. Rev, 30</w:t>
      </w:r>
      <w:r w:rsidRPr="005859C1">
        <w:t>(3), 349-362. doi:S0272-7358(10)00014-0 [pii];10.1016/j.cpr.2010.01.001 [doi]</w:t>
      </w:r>
    </w:p>
    <w:p w14:paraId="40CAD150" w14:textId="77777777" w:rsidR="005859C1" w:rsidRPr="005859C1" w:rsidRDefault="005859C1" w:rsidP="005859C1">
      <w:pPr>
        <w:pStyle w:val="EndNoteBibliography"/>
        <w:spacing w:after="0"/>
        <w:ind w:left="720" w:hanging="720"/>
      </w:pPr>
      <w:r w:rsidRPr="005859C1">
        <w:t xml:space="preserve">Hurlburt, R.T., &amp; Schwitzgebel, E. (2007). </w:t>
      </w:r>
      <w:r w:rsidRPr="005859C1">
        <w:rPr>
          <w:i/>
        </w:rPr>
        <w:t>Describing Inner Experience: proponent meets sceptic</w:t>
      </w:r>
      <w:r w:rsidRPr="005859C1">
        <w:t>. Cambridge, Massachusets: MIT Press.</w:t>
      </w:r>
    </w:p>
    <w:p w14:paraId="2E5EBCC3" w14:textId="77777777" w:rsidR="005859C1" w:rsidRPr="005859C1" w:rsidRDefault="005859C1" w:rsidP="005859C1">
      <w:pPr>
        <w:pStyle w:val="EndNoteBibliography"/>
        <w:spacing w:after="0"/>
        <w:ind w:left="720" w:hanging="720"/>
      </w:pPr>
      <w:r w:rsidRPr="005859C1">
        <w:t xml:space="preserve">Jacobs, C., Schwarzkopf, D. S., &amp; Silvanto, J. (2018). Visual working memory performance in aphantasia. </w:t>
      </w:r>
      <w:r w:rsidRPr="005859C1">
        <w:rPr>
          <w:i/>
        </w:rPr>
        <w:t>Cortex, 105</w:t>
      </w:r>
      <w:r w:rsidRPr="005859C1">
        <w:t>, 61-73. doi:10.1016/j.cortex.2017.10.014</w:t>
      </w:r>
    </w:p>
    <w:p w14:paraId="29721F55" w14:textId="77777777" w:rsidR="005859C1" w:rsidRPr="005859C1" w:rsidRDefault="005859C1" w:rsidP="005859C1">
      <w:pPr>
        <w:pStyle w:val="EndNoteBibliography"/>
        <w:spacing w:after="0"/>
        <w:ind w:left="720" w:hanging="720"/>
      </w:pPr>
      <w:r w:rsidRPr="005859C1">
        <w:t xml:space="preserve">Keogh, R., &amp; Pearson, J. (2018). The blind mind: No sensory visual imagery in aphantasia. </w:t>
      </w:r>
      <w:r w:rsidRPr="005859C1">
        <w:rPr>
          <w:i/>
        </w:rPr>
        <w:t>Cortex, 105</w:t>
      </w:r>
      <w:r w:rsidRPr="005859C1">
        <w:t>, 53-60. doi:10.1016/j.cortex.2017.10.012</w:t>
      </w:r>
    </w:p>
    <w:p w14:paraId="2B29E58B" w14:textId="77777777" w:rsidR="005859C1" w:rsidRPr="005859C1" w:rsidRDefault="005859C1" w:rsidP="005859C1">
      <w:pPr>
        <w:pStyle w:val="EndNoteBibliography"/>
        <w:spacing w:after="0"/>
        <w:ind w:left="720" w:hanging="720"/>
      </w:pPr>
      <w:r w:rsidRPr="005859C1">
        <w:t xml:space="preserve">Logie, Robert. (2018). Human Cognition: common principles and individual variation. </w:t>
      </w:r>
      <w:r w:rsidRPr="005859C1">
        <w:rPr>
          <w:i/>
        </w:rPr>
        <w:t>Journal of Applies Research in Memory and Cognition, 7</w:t>
      </w:r>
      <w:r w:rsidRPr="005859C1">
        <w:t xml:space="preserve">, 471-486. </w:t>
      </w:r>
    </w:p>
    <w:p w14:paraId="55D8D89A" w14:textId="77777777" w:rsidR="005859C1" w:rsidRPr="005859C1" w:rsidRDefault="005859C1" w:rsidP="005859C1">
      <w:pPr>
        <w:pStyle w:val="EndNoteBibliography"/>
        <w:spacing w:after="0"/>
        <w:ind w:left="720" w:hanging="720"/>
      </w:pPr>
      <w:r w:rsidRPr="005859C1">
        <w:t xml:space="preserve">Lu, J., Sherman, D., Devor, M., &amp; Saper, C. B. (2006). A putative flip-flop switch for control of REM sleep. </w:t>
      </w:r>
      <w:r w:rsidRPr="005859C1">
        <w:rPr>
          <w:i/>
        </w:rPr>
        <w:t>Nature, 441</w:t>
      </w:r>
      <w:r w:rsidRPr="005859C1">
        <w:t>(7093), 589-594. doi:10.1038/nature04767</w:t>
      </w:r>
    </w:p>
    <w:p w14:paraId="4901EDCE" w14:textId="77777777" w:rsidR="005859C1" w:rsidRPr="005859C1" w:rsidRDefault="005859C1" w:rsidP="005859C1">
      <w:pPr>
        <w:pStyle w:val="EndNoteBibliography"/>
        <w:spacing w:after="0"/>
        <w:ind w:left="720" w:hanging="720"/>
      </w:pPr>
      <w:r w:rsidRPr="005859C1">
        <w:t xml:space="preserve">Macdonald, P.L.; Gardner, R.C. (2000). Type I error rate comparisons of post hoc procedures for I J chi-square tables. . </w:t>
      </w:r>
      <w:r w:rsidRPr="005859C1">
        <w:rPr>
          <w:i/>
        </w:rPr>
        <w:t>Educational and Psychological Measurement, 60</w:t>
      </w:r>
      <w:r w:rsidRPr="005859C1">
        <w:t xml:space="preserve">, 735-754. </w:t>
      </w:r>
    </w:p>
    <w:p w14:paraId="067EC66C" w14:textId="77777777" w:rsidR="005859C1" w:rsidRPr="005859C1" w:rsidRDefault="005859C1" w:rsidP="005859C1">
      <w:pPr>
        <w:pStyle w:val="EndNoteBibliography"/>
        <w:spacing w:after="0"/>
        <w:ind w:left="720" w:hanging="720"/>
      </w:pPr>
      <w:r w:rsidRPr="005859C1">
        <w:t xml:space="preserve">Marks, D.F. (1973). Visual imagery differences in the recall of pictures. </w:t>
      </w:r>
      <w:r w:rsidRPr="005859C1">
        <w:rPr>
          <w:i/>
        </w:rPr>
        <w:t>British Journal of Psychology, 64</w:t>
      </w:r>
      <w:r w:rsidRPr="005859C1">
        <w:t xml:space="preserve">, 17-24. </w:t>
      </w:r>
    </w:p>
    <w:p w14:paraId="3E991B2F" w14:textId="77777777" w:rsidR="005859C1" w:rsidRPr="005859C1" w:rsidRDefault="005859C1" w:rsidP="005859C1">
      <w:pPr>
        <w:pStyle w:val="EndNoteBibliography"/>
        <w:spacing w:after="0"/>
        <w:ind w:left="720" w:hanging="720"/>
      </w:pPr>
      <w:r w:rsidRPr="005859C1">
        <w:t xml:space="preserve">McKelvie, SJ. (1995). The VVIQ as a psychometric test of individual differences in visual imagery vividness: a crticial quantitative review and plea for direction. </w:t>
      </w:r>
      <w:r w:rsidRPr="005859C1">
        <w:rPr>
          <w:i/>
        </w:rPr>
        <w:t>Journal of Mental Imagery, 19</w:t>
      </w:r>
      <w:r w:rsidRPr="005859C1">
        <w:t xml:space="preserve">, 1-106. </w:t>
      </w:r>
    </w:p>
    <w:p w14:paraId="3B74F203" w14:textId="77777777" w:rsidR="005859C1" w:rsidRPr="005859C1" w:rsidRDefault="005859C1" w:rsidP="005859C1">
      <w:pPr>
        <w:pStyle w:val="EndNoteBibliography"/>
        <w:spacing w:after="0"/>
        <w:ind w:left="720" w:hanging="720"/>
      </w:pPr>
      <w:r w:rsidRPr="005859C1">
        <w:t xml:space="preserve">Miller, Lauren. (2017). </w:t>
      </w:r>
      <w:r w:rsidRPr="005859C1">
        <w:rPr>
          <w:i/>
        </w:rPr>
        <w:t>All Things New</w:t>
      </w:r>
      <w:r w:rsidRPr="005859C1">
        <w:t xml:space="preserve">. LA, USA: Three Saints Press </w:t>
      </w:r>
    </w:p>
    <w:p w14:paraId="39784B44" w14:textId="77777777" w:rsidR="005859C1" w:rsidRPr="005859C1" w:rsidRDefault="005859C1" w:rsidP="005859C1">
      <w:pPr>
        <w:pStyle w:val="EndNoteBibliography"/>
        <w:spacing w:after="0"/>
        <w:ind w:left="720" w:hanging="720"/>
      </w:pPr>
      <w:r w:rsidRPr="005859C1">
        <w:t xml:space="preserve">Munzert, J.; Lorey, B. (2013). Motor and Visual Imagery in Sports. In S.; Lawson Lacey, R. (Ed.), </w:t>
      </w:r>
      <w:r w:rsidRPr="005859C1">
        <w:rPr>
          <w:i/>
        </w:rPr>
        <w:t>Multisensory Imagery</w:t>
      </w:r>
      <w:r w:rsidRPr="005859C1">
        <w:t xml:space="preserve"> (pp. 319-341). New York: Springer.</w:t>
      </w:r>
    </w:p>
    <w:p w14:paraId="3E13D61B" w14:textId="77777777" w:rsidR="005859C1" w:rsidRPr="005859C1" w:rsidRDefault="005859C1" w:rsidP="005859C1">
      <w:pPr>
        <w:pStyle w:val="EndNoteBibliography"/>
        <w:spacing w:after="0"/>
        <w:ind w:left="720" w:hanging="720"/>
      </w:pPr>
      <w:r w:rsidRPr="005859C1">
        <w:t xml:space="preserve">Otis, Laura. (2015). </w:t>
      </w:r>
      <w:r w:rsidRPr="005859C1">
        <w:rPr>
          <w:i/>
        </w:rPr>
        <w:t>Rethinking Thought</w:t>
      </w:r>
      <w:r w:rsidRPr="005859C1">
        <w:t>. Oxford: Oxford University Press.</w:t>
      </w:r>
    </w:p>
    <w:p w14:paraId="0F1BF7AD" w14:textId="77777777" w:rsidR="005859C1" w:rsidRPr="005859C1" w:rsidRDefault="005859C1" w:rsidP="005859C1">
      <w:pPr>
        <w:pStyle w:val="EndNoteBibliography"/>
        <w:spacing w:after="0"/>
        <w:ind w:left="720" w:hanging="720"/>
      </w:pPr>
      <w:r w:rsidRPr="005859C1">
        <w:t xml:space="preserve">Owen, A.M., Coleman, M.R., Boly, M., Davis, M.H., Laureys, S., &amp; Pickard, J.D. (2006). Detecting awareness in the vegetative state. </w:t>
      </w:r>
      <w:r w:rsidRPr="005859C1">
        <w:rPr>
          <w:i/>
        </w:rPr>
        <w:t>Science, 313</w:t>
      </w:r>
      <w:r w:rsidRPr="005859C1">
        <w:t xml:space="preserve">(5792), 1402. </w:t>
      </w:r>
    </w:p>
    <w:p w14:paraId="0476423C" w14:textId="77777777" w:rsidR="005859C1" w:rsidRPr="005859C1" w:rsidRDefault="005859C1" w:rsidP="005859C1">
      <w:pPr>
        <w:pStyle w:val="EndNoteBibliography"/>
        <w:spacing w:after="0"/>
        <w:ind w:left="720" w:hanging="720"/>
      </w:pPr>
      <w:r w:rsidRPr="005859C1">
        <w:t xml:space="preserve">Pearson, J., Naselaris, T., Holmes, E.A., &amp; Kosslyn, S.M. (2015). Mental Imagery: Functional Mechanisms and Clinical Applications. </w:t>
      </w:r>
      <w:r w:rsidRPr="005859C1">
        <w:rPr>
          <w:i/>
        </w:rPr>
        <w:t>Trends Cogn Sci, 19</w:t>
      </w:r>
      <w:r w:rsidRPr="005859C1">
        <w:t>(10), 590-602. doi:S1364-6613(15)00180-1 [pii];10.1016/j.tics.2015.08.003 [doi]</w:t>
      </w:r>
    </w:p>
    <w:p w14:paraId="34F84EF4" w14:textId="3AB1B8C5" w:rsidR="005859C1" w:rsidRPr="005859C1" w:rsidRDefault="005859C1" w:rsidP="005859C1">
      <w:pPr>
        <w:pStyle w:val="EndNoteBibliography"/>
        <w:spacing w:after="0"/>
        <w:ind w:left="720" w:hanging="720"/>
        <w:rPr>
          <w:u w:val="single"/>
        </w:rPr>
      </w:pPr>
      <w:r w:rsidRPr="005859C1">
        <w:t xml:space="preserve">Ross, Blake. Aphantasia: How It Feels To Be Blind in your Mind.  Retrieved from </w:t>
      </w:r>
      <w:hyperlink r:id="rId21" w:history="1">
        <w:r w:rsidRPr="005859C1">
          <w:rPr>
            <w:rStyle w:val="Hyperlink"/>
          </w:rPr>
          <w:t>https://www.facebook.com/notes/blake-ross/aphantasia-how-it-feels-to-be-blind-in-your-mind/10156834777480504/</w:t>
        </w:r>
      </w:hyperlink>
    </w:p>
    <w:p w14:paraId="157A9D20" w14:textId="77777777" w:rsidR="005859C1" w:rsidRPr="005859C1" w:rsidRDefault="005859C1" w:rsidP="005859C1">
      <w:pPr>
        <w:pStyle w:val="EndNoteBibliography"/>
        <w:spacing w:after="0"/>
        <w:ind w:left="720" w:hanging="720"/>
      </w:pPr>
      <w:r w:rsidRPr="005859C1">
        <w:t xml:space="preserve">Rubin, D.C., &amp; Greenberg, D.L. (1998). Visual memory-deficit amnesia: a distinct amnesic presentation and etiology. </w:t>
      </w:r>
      <w:r w:rsidRPr="005859C1">
        <w:rPr>
          <w:i/>
        </w:rPr>
        <w:t>Proc. Natl. Acad. Sci. U. S. A, 95</w:t>
      </w:r>
      <w:r w:rsidRPr="005859C1">
        <w:t xml:space="preserve">(9), 5413-5416. </w:t>
      </w:r>
    </w:p>
    <w:p w14:paraId="2BEE41AE" w14:textId="77777777" w:rsidR="005859C1" w:rsidRPr="005859C1" w:rsidRDefault="005859C1" w:rsidP="005859C1">
      <w:pPr>
        <w:pStyle w:val="EndNoteBibliography"/>
        <w:spacing w:after="0"/>
        <w:ind w:left="720" w:hanging="720"/>
      </w:pPr>
      <w:r w:rsidRPr="005859C1">
        <w:t xml:space="preserve">Schacter, D.L., &amp; Addis, D.R. (2007). The cognitive neuroscience of constructive memory: remembering the past and imagining the future. </w:t>
      </w:r>
      <w:r w:rsidRPr="005859C1">
        <w:rPr>
          <w:i/>
        </w:rPr>
        <w:t>Philos. Trans. R. Soc. Lond B Biol. Sci, 362</w:t>
      </w:r>
      <w:r w:rsidRPr="005859C1">
        <w:t xml:space="preserve">(1481), 773-786. </w:t>
      </w:r>
    </w:p>
    <w:p w14:paraId="6249ACFC" w14:textId="77777777" w:rsidR="005859C1" w:rsidRPr="005859C1" w:rsidRDefault="005859C1" w:rsidP="005859C1">
      <w:pPr>
        <w:pStyle w:val="EndNoteBibliography"/>
        <w:spacing w:after="0"/>
        <w:ind w:left="720" w:hanging="720"/>
      </w:pPr>
      <w:r w:rsidRPr="005859C1">
        <w:t xml:space="preserve">Sheldon, S., Farb, N., Palombo, D. J., &amp; Levine, B. (2016). Intrinsic medial temporal lobe connectivity relates to individual differences in episodic autobiographical remembering. </w:t>
      </w:r>
      <w:r w:rsidRPr="005859C1">
        <w:rPr>
          <w:i/>
        </w:rPr>
        <w:t>Cortex, 74</w:t>
      </w:r>
      <w:r w:rsidRPr="005859C1">
        <w:t>, 206-216. doi:10.1016/j.cortex.2015.11.005</w:t>
      </w:r>
    </w:p>
    <w:p w14:paraId="7A63EC1A" w14:textId="77777777" w:rsidR="005859C1" w:rsidRPr="005859C1" w:rsidRDefault="005859C1" w:rsidP="005859C1">
      <w:pPr>
        <w:pStyle w:val="EndNoteBibliography"/>
        <w:spacing w:after="0"/>
        <w:ind w:left="720" w:hanging="720"/>
      </w:pPr>
      <w:r w:rsidRPr="005859C1">
        <w:t xml:space="preserve">Shepard, Roger. (1988). The Imagination of the Scientist. In K Egan &amp; D Nadaner (Eds.), </w:t>
      </w:r>
      <w:r w:rsidRPr="005859C1">
        <w:rPr>
          <w:i/>
        </w:rPr>
        <w:t>Imagination and Education</w:t>
      </w:r>
      <w:r w:rsidRPr="005859C1">
        <w:t xml:space="preserve"> (pp. 153-185). Milton Keynes: Open University Press. (Reprinted from: Not in File).</w:t>
      </w:r>
    </w:p>
    <w:p w14:paraId="621444C7" w14:textId="77777777" w:rsidR="005859C1" w:rsidRPr="005859C1" w:rsidRDefault="005859C1" w:rsidP="005859C1">
      <w:pPr>
        <w:pStyle w:val="EndNoteBibliography"/>
        <w:spacing w:after="0"/>
        <w:ind w:left="720" w:hanging="720"/>
      </w:pPr>
      <w:r w:rsidRPr="005859C1">
        <w:t xml:space="preserve">Smallwood, J., &amp; Schooler, J.W. (2015). The science of mind wandering: empirically navigating the stream of consciousness. </w:t>
      </w:r>
      <w:r w:rsidRPr="005859C1">
        <w:rPr>
          <w:i/>
        </w:rPr>
        <w:t>Annu. Rev. Psychol, 66</w:t>
      </w:r>
      <w:r w:rsidRPr="005859C1">
        <w:t>, 487-518. doi:10.1146/annurev-psych-010814-015331 [doi]</w:t>
      </w:r>
    </w:p>
    <w:p w14:paraId="5ED60B6E" w14:textId="77777777" w:rsidR="005859C1" w:rsidRPr="005859C1" w:rsidRDefault="005859C1" w:rsidP="005859C1">
      <w:pPr>
        <w:pStyle w:val="EndNoteBibliography"/>
        <w:spacing w:after="0"/>
        <w:ind w:left="720" w:hanging="720"/>
      </w:pPr>
      <w:r w:rsidRPr="005859C1">
        <w:t xml:space="preserve">Vannucci, M., Mazzoni, G., Chiorri, C., &amp; Cioli, L. (2008). Object imagery and object identification: object imagers are better at identifying spatially-filtered visual objects. </w:t>
      </w:r>
      <w:r w:rsidRPr="005859C1">
        <w:rPr>
          <w:i/>
        </w:rPr>
        <w:t>Cogn Process, 9</w:t>
      </w:r>
      <w:r w:rsidRPr="005859C1">
        <w:t>(2), 137-143. doi:10.1007/s10339-008-0203-5</w:t>
      </w:r>
    </w:p>
    <w:p w14:paraId="3EF3EF19" w14:textId="77777777" w:rsidR="005859C1" w:rsidRPr="005859C1" w:rsidRDefault="005859C1" w:rsidP="005859C1">
      <w:pPr>
        <w:pStyle w:val="EndNoteBibliography"/>
        <w:spacing w:after="0"/>
        <w:ind w:left="720" w:hanging="720"/>
      </w:pPr>
      <w:r w:rsidRPr="005859C1">
        <w:t xml:space="preserve">Vannucci, M., Pelagatti, C., Chiorri, C., &amp; Mazzoni, G. (2016). Visual object imagery and autobiographical memory: Object Imagers are better at remembering their personal past. </w:t>
      </w:r>
      <w:r w:rsidRPr="005859C1">
        <w:rPr>
          <w:i/>
        </w:rPr>
        <w:t>Memory, 24</w:t>
      </w:r>
      <w:r w:rsidRPr="005859C1">
        <w:t>(4), 455-470. doi:10.1080/09658211.2015.1018277</w:t>
      </w:r>
    </w:p>
    <w:p w14:paraId="637C8D5D" w14:textId="5FD8DD84" w:rsidR="005859C1" w:rsidRPr="005859C1" w:rsidRDefault="005859C1" w:rsidP="005859C1">
      <w:pPr>
        <w:pStyle w:val="EndNoteBibliography"/>
        <w:spacing w:after="0"/>
        <w:ind w:left="720" w:hanging="720"/>
      </w:pPr>
      <w:r w:rsidRPr="005859C1">
        <w:lastRenderedPageBreak/>
        <w:t xml:space="preserve">Wicken, M., Keogh, R., &amp; Pearson, J. (2019). The critical role of mental imagery in human emotion: insights from Aphantasia. </w:t>
      </w:r>
      <w:r w:rsidRPr="005859C1">
        <w:rPr>
          <w:i/>
        </w:rPr>
        <w:t>bioRxiv</w:t>
      </w:r>
      <w:r w:rsidRPr="005859C1">
        <w:t>. doi:</w:t>
      </w:r>
      <w:hyperlink r:id="rId22" w:history="1">
        <w:r w:rsidRPr="005859C1">
          <w:rPr>
            <w:rStyle w:val="Hyperlink"/>
          </w:rPr>
          <w:t>https://doi.org/10.1101/726844</w:t>
        </w:r>
      </w:hyperlink>
    </w:p>
    <w:p w14:paraId="125A207C" w14:textId="77777777" w:rsidR="005859C1" w:rsidRPr="005859C1" w:rsidRDefault="005859C1" w:rsidP="005859C1">
      <w:pPr>
        <w:pStyle w:val="EndNoteBibliography"/>
        <w:spacing w:after="0"/>
        <w:ind w:left="720" w:hanging="720"/>
      </w:pPr>
      <w:r w:rsidRPr="005859C1">
        <w:t xml:space="preserve">Winlove, C. I. P., Milton, F., Ranson, J., Fulford, J., MacKisack, M., Macpherson, F., &amp; Zeman, A. (2018). The neural correlates of visual imagery: A co-ordinate-based meta-analysis. </w:t>
      </w:r>
      <w:r w:rsidRPr="005859C1">
        <w:rPr>
          <w:i/>
        </w:rPr>
        <w:t>Cortex</w:t>
      </w:r>
      <w:r w:rsidRPr="005859C1">
        <w:t>. doi:10.1016/j.cortex.2017.12.014</w:t>
      </w:r>
    </w:p>
    <w:p w14:paraId="78E78AE2" w14:textId="77777777" w:rsidR="005859C1" w:rsidRPr="005859C1" w:rsidRDefault="005859C1" w:rsidP="005859C1">
      <w:pPr>
        <w:pStyle w:val="EndNoteBibliography"/>
        <w:spacing w:after="0"/>
        <w:ind w:left="720" w:hanging="720"/>
      </w:pPr>
      <w:r w:rsidRPr="005859C1">
        <w:t xml:space="preserve">Zago, S., Allegri, N., Cristoffanini, M., Ferrucci, R., Porta, M., &amp; Priori, A. (2011). Is the Charcot and Bernard case (1883) of loss of visual imagery really based on neurological impairment? </w:t>
      </w:r>
      <w:r w:rsidRPr="005859C1">
        <w:rPr>
          <w:i/>
        </w:rPr>
        <w:t>Cogn Neuropsychiatry, 16</w:t>
      </w:r>
      <w:r w:rsidRPr="005859C1">
        <w:t>(6), 481-504. doi:937908818 [pii];10.1080/13546805.2011.556024 [doi]</w:t>
      </w:r>
    </w:p>
    <w:p w14:paraId="37FED4ED" w14:textId="77777777" w:rsidR="005859C1" w:rsidRPr="005859C1" w:rsidRDefault="005859C1" w:rsidP="005859C1">
      <w:pPr>
        <w:pStyle w:val="EndNoteBibliography"/>
        <w:spacing w:after="0"/>
        <w:ind w:left="720" w:hanging="720"/>
      </w:pPr>
      <w:r w:rsidRPr="005859C1">
        <w:t xml:space="preserve">Zeman, A., Dewar, M., &amp; Della Sala, S. (2015). Lives without imagery - Congenital aphantasia. </w:t>
      </w:r>
      <w:r w:rsidRPr="005859C1">
        <w:rPr>
          <w:i/>
        </w:rPr>
        <w:t>Cortex, 73</w:t>
      </w:r>
      <w:r w:rsidRPr="005859C1">
        <w:t>, 378-380. doi:S0010-9452(15)00178-1 [pii];10.1016/j.cortex.2015.05.019 [doi]</w:t>
      </w:r>
    </w:p>
    <w:p w14:paraId="6C91ADF6" w14:textId="77777777" w:rsidR="005859C1" w:rsidRPr="005859C1" w:rsidRDefault="005859C1" w:rsidP="005859C1">
      <w:pPr>
        <w:pStyle w:val="EndNoteBibliography"/>
        <w:ind w:left="720" w:hanging="720"/>
      </w:pPr>
      <w:r w:rsidRPr="005859C1">
        <w:t xml:space="preserve">Zeman, A.Z., Della Sala, S., Torrens, L.A., Gountouna, V.E., McGonigle, D.J., &amp; Logie, R.H. (2010). Loss of imagery phenomenology with intact visuo-spatial task performance: a case of 'blind imagination'. </w:t>
      </w:r>
      <w:r w:rsidRPr="005859C1">
        <w:rPr>
          <w:i/>
        </w:rPr>
        <w:t>Neuropsychologia, 48</w:t>
      </w:r>
      <w:r w:rsidRPr="005859C1">
        <w:t>(1), 145-155. doi:S0028-3932(09)00341-8 [pii];10.1016/j.neuropsychologia.2009.08.024 [doi]</w:t>
      </w:r>
    </w:p>
    <w:p w14:paraId="4817969D" w14:textId="6E5FCEE9" w:rsidR="00A87931" w:rsidRDefault="008A4E67" w:rsidP="00A87931">
      <w:pPr>
        <w:spacing w:before="240" w:line="480" w:lineRule="auto"/>
        <w:jc w:val="both"/>
        <w:rPr>
          <w:b/>
          <w:i/>
          <w:sz w:val="32"/>
        </w:rPr>
      </w:pPr>
      <w:r>
        <w:rPr>
          <w:b/>
          <w:i/>
          <w:sz w:val="32"/>
        </w:rPr>
        <w:fldChar w:fldCharType="end"/>
      </w:r>
    </w:p>
    <w:p w14:paraId="07ED9D92" w14:textId="77777777" w:rsidR="00A87931" w:rsidRDefault="00A87931">
      <w:pPr>
        <w:rPr>
          <w:b/>
          <w:i/>
          <w:sz w:val="32"/>
        </w:rPr>
      </w:pPr>
      <w:r>
        <w:rPr>
          <w:b/>
          <w:i/>
          <w:sz w:val="32"/>
        </w:rPr>
        <w:br w:type="page"/>
      </w:r>
    </w:p>
    <w:p w14:paraId="2F6899CD" w14:textId="77777777" w:rsidR="00A960F3" w:rsidRDefault="00A960F3" w:rsidP="00A87931">
      <w:pPr>
        <w:rPr>
          <w:b/>
        </w:rPr>
      </w:pPr>
    </w:p>
    <w:p w14:paraId="5AE10FA2" w14:textId="77777777" w:rsidR="00A960F3" w:rsidRDefault="00A960F3" w:rsidP="00A87931">
      <w:pPr>
        <w:rPr>
          <w:b/>
        </w:rPr>
      </w:pPr>
    </w:p>
    <w:p w14:paraId="4964B60E" w14:textId="77777777" w:rsidR="00A960F3" w:rsidRDefault="00A87931" w:rsidP="00A87931">
      <w:pPr>
        <w:rPr>
          <w:rFonts w:ascii="Arial" w:hAnsi="Arial" w:cs="Arial"/>
          <w:sz w:val="20"/>
          <w:szCs w:val="20"/>
        </w:rPr>
      </w:pPr>
      <w:r w:rsidRPr="00A87931">
        <w:rPr>
          <w:b/>
        </w:rPr>
        <w:t>Acknowledgments:</w:t>
      </w:r>
      <w:r w:rsidRPr="00A87931">
        <w:t xml:space="preserve"> We are grateful to the many individuals who have contacted us about their extreme imagination, especially those completing the questionnaires on which this paper is based; we thank Mathew Jaquiery for IT assistance, David Mitchell for philological advice informing the choice of the term ‘aphantasia’, Helen Ryland for administrative help and undergraduate interns at Exeter (Tatiana Amore, Carla Black, Zoe Foster, Mada Radu, Rosanna Weatherly, Rebecca Woodrow) for assistance in responding to the 12,000 contacts. Funding: United Kingdom Arts and Humanities Research Council </w:t>
      </w:r>
      <w:r w:rsidRPr="00A87931">
        <w:rPr>
          <w:i/>
        </w:rPr>
        <w:t>Science in Culture Innovation Award</w:t>
      </w:r>
      <w:r w:rsidRPr="00A87931">
        <w:t xml:space="preserve">: </w:t>
      </w:r>
      <w:r w:rsidRPr="00A87931">
        <w:rPr>
          <w:i/>
        </w:rPr>
        <w:t>The Eye's Mind - a study of the neural basis of visual imagination and its role in culture</w:t>
      </w:r>
      <w:r w:rsidRPr="00A87931">
        <w:t xml:space="preserve"> AH/M002756/1; </w:t>
      </w:r>
      <w:r w:rsidRPr="00A87931">
        <w:rPr>
          <w:i/>
        </w:rPr>
        <w:t>Follow-on Funding Award: Extreme Imagination in Mind, Brain and Culture</w:t>
      </w:r>
      <w:r w:rsidRPr="00A87931">
        <w:rPr>
          <w:b/>
        </w:rPr>
        <w:t xml:space="preserve"> </w:t>
      </w:r>
      <w:r w:rsidRPr="00A87931">
        <w:rPr>
          <w:rFonts w:ascii="Arial" w:hAnsi="Arial" w:cs="Arial"/>
          <w:sz w:val="20"/>
          <w:szCs w:val="20"/>
        </w:rPr>
        <w:t xml:space="preserve">AH/R004684/1. </w:t>
      </w:r>
    </w:p>
    <w:p w14:paraId="6E5BE600" w14:textId="77777777" w:rsidR="00A960F3" w:rsidRDefault="00A960F3" w:rsidP="00A87931">
      <w:pPr>
        <w:rPr>
          <w:rFonts w:ascii="Arial" w:hAnsi="Arial" w:cs="Arial"/>
          <w:sz w:val="20"/>
          <w:szCs w:val="20"/>
        </w:rPr>
      </w:pPr>
    </w:p>
    <w:p w14:paraId="24EDEAC9" w14:textId="5EB96DF7" w:rsidR="00A960F3" w:rsidRDefault="00A960F3" w:rsidP="00A87931">
      <w:r w:rsidRPr="00BF64A4">
        <w:rPr>
          <w:b/>
        </w:rPr>
        <w:t>Author contributions:</w:t>
      </w:r>
      <w:r w:rsidRPr="00BF64A4">
        <w:t xml:space="preserve"> </w:t>
      </w:r>
      <w:r>
        <w:t>Conceptualisation: Zeman; Data curation:</w:t>
      </w:r>
      <w:r w:rsidRPr="007C56E1">
        <w:t xml:space="preserve"> </w:t>
      </w:r>
      <w:r>
        <w:t>Gaddum, Hattersley, H</w:t>
      </w:r>
      <w:r w:rsidRPr="007C56E1">
        <w:t>euerman-Williamson</w:t>
      </w:r>
      <w:r>
        <w:t xml:space="preserve">, </w:t>
      </w:r>
      <w:r w:rsidR="00363D9E">
        <w:t xml:space="preserve">Jones, </w:t>
      </w:r>
      <w:r>
        <w:t xml:space="preserve">Mackisack; Formal analysis: Dewar, Frayling, Milton; Funding acquisition: Zeman; Investigation: </w:t>
      </w:r>
      <w:r w:rsidRPr="00962B74">
        <w:t>Gaddum, Heuerman-Williamson, Jones</w:t>
      </w:r>
      <w:r>
        <w:t xml:space="preserve">, Winlove, Zeman, ; Methodology: Della Sala, Dewar, Zeman; Project administration: Hattersley, Winlove, Zeman; Resources: Zeman; Supervision: Zeman ; Validation: Della Sala, Dewar, Zeman; Visualization: Milton; Writing – original draft: Zeman; Writing – review and editing: all authors. </w:t>
      </w:r>
    </w:p>
    <w:p w14:paraId="747E6153" w14:textId="77777777" w:rsidR="00A960F3" w:rsidRDefault="00A960F3" w:rsidP="00A87931"/>
    <w:p w14:paraId="5118E45A" w14:textId="0240F33A" w:rsidR="00287318" w:rsidRPr="00A87931" w:rsidRDefault="00A960F3" w:rsidP="00A960F3">
      <w:pPr>
        <w:rPr>
          <w:b/>
          <w:i/>
          <w:sz w:val="32"/>
        </w:rPr>
      </w:pPr>
      <w:r w:rsidRPr="00BF64A4">
        <w:rPr>
          <w:b/>
        </w:rPr>
        <w:t>Competing interests:</w:t>
      </w:r>
      <w:r w:rsidRPr="00BF64A4">
        <w:t xml:space="preserve"> Authors declare no competing interests</w:t>
      </w:r>
      <w:r>
        <w:t>.</w:t>
      </w:r>
      <w:r w:rsidRPr="00BF64A4">
        <w:t xml:space="preserve"> </w:t>
      </w:r>
    </w:p>
    <w:sectPr w:rsidR="00287318" w:rsidRPr="00A87931">
      <w:headerReference w:type="default" r:id="rId2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0E88A" w16cid:durableId="20CB00D3"/>
  <w16cid:commentId w16cid:paraId="005717C1" w16cid:durableId="20CB007B"/>
  <w16cid:commentId w16cid:paraId="3D1FFB86" w16cid:durableId="20CA286D"/>
  <w16cid:commentId w16cid:paraId="075ADB16" w16cid:durableId="20CB10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ABC79" w14:textId="77777777" w:rsidR="00D15EC1" w:rsidRDefault="00D15EC1" w:rsidP="00250FD4">
      <w:pPr>
        <w:spacing w:after="0" w:line="240" w:lineRule="auto"/>
      </w:pPr>
      <w:r>
        <w:separator/>
      </w:r>
    </w:p>
  </w:endnote>
  <w:endnote w:type="continuationSeparator" w:id="0">
    <w:p w14:paraId="248B0440" w14:textId="77777777" w:rsidR="00D15EC1" w:rsidRDefault="00D15EC1" w:rsidP="00250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24869" w14:textId="77777777" w:rsidR="00D15EC1" w:rsidRDefault="00D15EC1" w:rsidP="00250FD4">
      <w:pPr>
        <w:spacing w:after="0" w:line="240" w:lineRule="auto"/>
      </w:pPr>
      <w:r>
        <w:separator/>
      </w:r>
    </w:p>
  </w:footnote>
  <w:footnote w:type="continuationSeparator" w:id="0">
    <w:p w14:paraId="3640773C" w14:textId="77777777" w:rsidR="00D15EC1" w:rsidRDefault="00D15EC1" w:rsidP="00250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200204"/>
      <w:docPartObj>
        <w:docPartGallery w:val="Page Numbers (Top of Page)"/>
        <w:docPartUnique/>
      </w:docPartObj>
    </w:sdtPr>
    <w:sdtEndPr>
      <w:rPr>
        <w:noProof/>
      </w:rPr>
    </w:sdtEndPr>
    <w:sdtContent>
      <w:p w14:paraId="7494CF60" w14:textId="608A69C5" w:rsidR="00D15EC1" w:rsidRDefault="00D15EC1">
        <w:pPr>
          <w:pStyle w:val="Header"/>
          <w:jc w:val="center"/>
        </w:pPr>
        <w:r>
          <w:fldChar w:fldCharType="begin"/>
        </w:r>
        <w:r>
          <w:instrText xml:space="preserve"> PAGE   \* MERGEFORMAT </w:instrText>
        </w:r>
        <w:r>
          <w:fldChar w:fldCharType="separate"/>
        </w:r>
        <w:r w:rsidR="000E3210">
          <w:rPr>
            <w:noProof/>
          </w:rPr>
          <w:t>1</w:t>
        </w:r>
        <w:r>
          <w:rPr>
            <w:noProof/>
          </w:rPr>
          <w:fldChar w:fldCharType="end"/>
        </w:r>
      </w:p>
    </w:sdtContent>
  </w:sdt>
  <w:p w14:paraId="20B94E33" w14:textId="77777777" w:rsidR="00D15EC1" w:rsidRDefault="00D15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940"/>
    <w:multiLevelType w:val="hybridMultilevel"/>
    <w:tmpl w:val="7250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6340A"/>
    <w:multiLevelType w:val="hybridMultilevel"/>
    <w:tmpl w:val="5A76E98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5D3DBF"/>
    <w:multiLevelType w:val="hybridMultilevel"/>
    <w:tmpl w:val="EEB8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C0CBF"/>
    <w:multiLevelType w:val="hybridMultilevel"/>
    <w:tmpl w:val="18E45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124B98"/>
    <w:multiLevelType w:val="hybridMultilevel"/>
    <w:tmpl w:val="954E7CE6"/>
    <w:lvl w:ilvl="0" w:tplc="F564A1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A24D5"/>
    <w:multiLevelType w:val="hybridMultilevel"/>
    <w:tmpl w:val="663EB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66B6E"/>
    <w:multiLevelType w:val="hybridMultilevel"/>
    <w:tmpl w:val="4D14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full name&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2ffw95errvxfexaxn5ta2caate9ppsvfee&quot;&gt;All refs Nov 2011 -&lt;record-ids&gt;&lt;item&gt;5&lt;/item&gt;&lt;item&gt;105&lt;/item&gt;&lt;item&gt;310&lt;/item&gt;&lt;item&gt;367&lt;/item&gt;&lt;item&gt;510&lt;/item&gt;&lt;item&gt;662&lt;/item&gt;&lt;item&gt;676&lt;/item&gt;&lt;item&gt;679&lt;/item&gt;&lt;item&gt;685&lt;/item&gt;&lt;item&gt;730&lt;/item&gt;&lt;item&gt;788&lt;/item&gt;&lt;item&gt;791&lt;/item&gt;&lt;item&gt;808&lt;/item&gt;&lt;item&gt;902&lt;/item&gt;&lt;item&gt;906&lt;/item&gt;&lt;item&gt;907&lt;/item&gt;&lt;item&gt;910&lt;/item&gt;&lt;item&gt;937&lt;/item&gt;&lt;item&gt;938&lt;/item&gt;&lt;item&gt;949&lt;/item&gt;&lt;item&gt;950&lt;/item&gt;&lt;item&gt;979&lt;/item&gt;&lt;item&gt;982&lt;/item&gt;&lt;item&gt;992&lt;/item&gt;&lt;item&gt;1014&lt;/item&gt;&lt;item&gt;1029&lt;/item&gt;&lt;item&gt;1072&lt;/item&gt;&lt;item&gt;1073&lt;/item&gt;&lt;item&gt;1076&lt;/item&gt;&lt;item&gt;1082&lt;/item&gt;&lt;item&gt;1097&lt;/item&gt;&lt;item&gt;1098&lt;/item&gt;&lt;item&gt;1099&lt;/item&gt;&lt;item&gt;1101&lt;/item&gt;&lt;item&gt;1107&lt;/item&gt;&lt;item&gt;1108&lt;/item&gt;&lt;item&gt;1110&lt;/item&gt;&lt;item&gt;1112&lt;/item&gt;&lt;item&gt;1135&lt;/item&gt;&lt;item&gt;1146&lt;/item&gt;&lt;item&gt;1147&lt;/item&gt;&lt;item&gt;1148&lt;/item&gt;&lt;item&gt;1154&lt;/item&gt;&lt;item&gt;1155&lt;/item&gt;&lt;item&gt;1157&lt;/item&gt;&lt;item&gt;1158&lt;/item&gt;&lt;item&gt;1159&lt;/item&gt;&lt;/record-ids&gt;&lt;/item&gt;&lt;/Libraries&gt;"/>
  </w:docVars>
  <w:rsids>
    <w:rsidRoot w:val="005E3308"/>
    <w:rsid w:val="00005522"/>
    <w:rsid w:val="000151B9"/>
    <w:rsid w:val="00017B95"/>
    <w:rsid w:val="0002144F"/>
    <w:rsid w:val="0002669A"/>
    <w:rsid w:val="00033ECB"/>
    <w:rsid w:val="00042870"/>
    <w:rsid w:val="0005350B"/>
    <w:rsid w:val="00055703"/>
    <w:rsid w:val="00064C6C"/>
    <w:rsid w:val="00070D7C"/>
    <w:rsid w:val="0008115F"/>
    <w:rsid w:val="000D253F"/>
    <w:rsid w:val="000E28F6"/>
    <w:rsid w:val="000E3210"/>
    <w:rsid w:val="000F0909"/>
    <w:rsid w:val="000F2207"/>
    <w:rsid w:val="001002BE"/>
    <w:rsid w:val="00105394"/>
    <w:rsid w:val="001123D3"/>
    <w:rsid w:val="00123FE3"/>
    <w:rsid w:val="00134A39"/>
    <w:rsid w:val="0014230A"/>
    <w:rsid w:val="00150F27"/>
    <w:rsid w:val="0015218E"/>
    <w:rsid w:val="001541DA"/>
    <w:rsid w:val="00157891"/>
    <w:rsid w:val="001662FA"/>
    <w:rsid w:val="00196B02"/>
    <w:rsid w:val="001C09DD"/>
    <w:rsid w:val="001C1653"/>
    <w:rsid w:val="001C3485"/>
    <w:rsid w:val="001E1C88"/>
    <w:rsid w:val="001E52D9"/>
    <w:rsid w:val="001E6D40"/>
    <w:rsid w:val="001F576A"/>
    <w:rsid w:val="002016AE"/>
    <w:rsid w:val="00206886"/>
    <w:rsid w:val="0021079E"/>
    <w:rsid w:val="00234763"/>
    <w:rsid w:val="002417C9"/>
    <w:rsid w:val="00250FD4"/>
    <w:rsid w:val="00256E84"/>
    <w:rsid w:val="0026049D"/>
    <w:rsid w:val="00281DB7"/>
    <w:rsid w:val="00281F3C"/>
    <w:rsid w:val="00287318"/>
    <w:rsid w:val="002C34A3"/>
    <w:rsid w:val="002C5F2C"/>
    <w:rsid w:val="002D36C3"/>
    <w:rsid w:val="002F1413"/>
    <w:rsid w:val="002F76D2"/>
    <w:rsid w:val="0031616E"/>
    <w:rsid w:val="00325354"/>
    <w:rsid w:val="00327772"/>
    <w:rsid w:val="00335365"/>
    <w:rsid w:val="00336276"/>
    <w:rsid w:val="003633CC"/>
    <w:rsid w:val="00363D9E"/>
    <w:rsid w:val="00374763"/>
    <w:rsid w:val="00377045"/>
    <w:rsid w:val="00392C96"/>
    <w:rsid w:val="00397DBA"/>
    <w:rsid w:val="003A3B22"/>
    <w:rsid w:val="003A3BCD"/>
    <w:rsid w:val="003B0B85"/>
    <w:rsid w:val="003B6434"/>
    <w:rsid w:val="003B7508"/>
    <w:rsid w:val="003C3F99"/>
    <w:rsid w:val="003D156F"/>
    <w:rsid w:val="003D2DE0"/>
    <w:rsid w:val="003D2EA8"/>
    <w:rsid w:val="003D2FA3"/>
    <w:rsid w:val="003F2AE2"/>
    <w:rsid w:val="003F50CA"/>
    <w:rsid w:val="004007E7"/>
    <w:rsid w:val="00404ADE"/>
    <w:rsid w:val="00422FB9"/>
    <w:rsid w:val="00425E1B"/>
    <w:rsid w:val="004336B2"/>
    <w:rsid w:val="004406F4"/>
    <w:rsid w:val="0044496C"/>
    <w:rsid w:val="00445830"/>
    <w:rsid w:val="00473D1B"/>
    <w:rsid w:val="0048062F"/>
    <w:rsid w:val="00480D88"/>
    <w:rsid w:val="00494201"/>
    <w:rsid w:val="00494939"/>
    <w:rsid w:val="004A18CC"/>
    <w:rsid w:val="004A79D8"/>
    <w:rsid w:val="004B3F05"/>
    <w:rsid w:val="004C04E5"/>
    <w:rsid w:val="004C1202"/>
    <w:rsid w:val="004C3186"/>
    <w:rsid w:val="004C3F12"/>
    <w:rsid w:val="004C4BA3"/>
    <w:rsid w:val="004C5973"/>
    <w:rsid w:val="004C6766"/>
    <w:rsid w:val="004C6BAA"/>
    <w:rsid w:val="004D08AF"/>
    <w:rsid w:val="00511B38"/>
    <w:rsid w:val="005122FA"/>
    <w:rsid w:val="00526B26"/>
    <w:rsid w:val="00526DCB"/>
    <w:rsid w:val="00560A92"/>
    <w:rsid w:val="00571210"/>
    <w:rsid w:val="00574C71"/>
    <w:rsid w:val="00577408"/>
    <w:rsid w:val="005859C1"/>
    <w:rsid w:val="005864FF"/>
    <w:rsid w:val="005C3CD2"/>
    <w:rsid w:val="005D266B"/>
    <w:rsid w:val="005E3308"/>
    <w:rsid w:val="005F4BA1"/>
    <w:rsid w:val="00600EF8"/>
    <w:rsid w:val="006047AB"/>
    <w:rsid w:val="00624222"/>
    <w:rsid w:val="00655140"/>
    <w:rsid w:val="0066530C"/>
    <w:rsid w:val="006673A8"/>
    <w:rsid w:val="00671F66"/>
    <w:rsid w:val="006B3651"/>
    <w:rsid w:val="006D1694"/>
    <w:rsid w:val="006D607C"/>
    <w:rsid w:val="006E3F36"/>
    <w:rsid w:val="006F2881"/>
    <w:rsid w:val="006F2BE8"/>
    <w:rsid w:val="007126C1"/>
    <w:rsid w:val="00721801"/>
    <w:rsid w:val="0072244C"/>
    <w:rsid w:val="00740FDB"/>
    <w:rsid w:val="007433E3"/>
    <w:rsid w:val="0076114D"/>
    <w:rsid w:val="00782D85"/>
    <w:rsid w:val="007862C8"/>
    <w:rsid w:val="007A44BC"/>
    <w:rsid w:val="007B32F6"/>
    <w:rsid w:val="007C0AA2"/>
    <w:rsid w:val="007C27DD"/>
    <w:rsid w:val="007D1957"/>
    <w:rsid w:val="007D7C83"/>
    <w:rsid w:val="007F340D"/>
    <w:rsid w:val="00800397"/>
    <w:rsid w:val="00800D37"/>
    <w:rsid w:val="00802DE5"/>
    <w:rsid w:val="00833E40"/>
    <w:rsid w:val="0083743E"/>
    <w:rsid w:val="008535F0"/>
    <w:rsid w:val="00863758"/>
    <w:rsid w:val="00867A50"/>
    <w:rsid w:val="00871993"/>
    <w:rsid w:val="00873714"/>
    <w:rsid w:val="0087553F"/>
    <w:rsid w:val="008A05C9"/>
    <w:rsid w:val="008A4E67"/>
    <w:rsid w:val="008A7B6C"/>
    <w:rsid w:val="008B40E6"/>
    <w:rsid w:val="008E412E"/>
    <w:rsid w:val="008F444F"/>
    <w:rsid w:val="00913A1F"/>
    <w:rsid w:val="00917051"/>
    <w:rsid w:val="009229DC"/>
    <w:rsid w:val="00936BD0"/>
    <w:rsid w:val="00937557"/>
    <w:rsid w:val="00944078"/>
    <w:rsid w:val="00975524"/>
    <w:rsid w:val="009910FC"/>
    <w:rsid w:val="00994E53"/>
    <w:rsid w:val="009963E4"/>
    <w:rsid w:val="009A186D"/>
    <w:rsid w:val="009B35AA"/>
    <w:rsid w:val="009B52F6"/>
    <w:rsid w:val="009C32AF"/>
    <w:rsid w:val="00A016DE"/>
    <w:rsid w:val="00A04964"/>
    <w:rsid w:val="00A05B0D"/>
    <w:rsid w:val="00A144E6"/>
    <w:rsid w:val="00A32410"/>
    <w:rsid w:val="00A32485"/>
    <w:rsid w:val="00A51674"/>
    <w:rsid w:val="00A60629"/>
    <w:rsid w:val="00A63D73"/>
    <w:rsid w:val="00A75DA8"/>
    <w:rsid w:val="00A75FE3"/>
    <w:rsid w:val="00A87931"/>
    <w:rsid w:val="00A960F3"/>
    <w:rsid w:val="00AD0FF5"/>
    <w:rsid w:val="00AD6144"/>
    <w:rsid w:val="00AE23F4"/>
    <w:rsid w:val="00AF345F"/>
    <w:rsid w:val="00B01E26"/>
    <w:rsid w:val="00B0395C"/>
    <w:rsid w:val="00B05CFE"/>
    <w:rsid w:val="00B238C5"/>
    <w:rsid w:val="00B31D39"/>
    <w:rsid w:val="00B32E1B"/>
    <w:rsid w:val="00B51C50"/>
    <w:rsid w:val="00B60D8B"/>
    <w:rsid w:val="00B61C7E"/>
    <w:rsid w:val="00B661A3"/>
    <w:rsid w:val="00B73650"/>
    <w:rsid w:val="00BA343A"/>
    <w:rsid w:val="00BA576E"/>
    <w:rsid w:val="00BA663F"/>
    <w:rsid w:val="00BB1D84"/>
    <w:rsid w:val="00BC4226"/>
    <w:rsid w:val="00BD2D34"/>
    <w:rsid w:val="00BD3908"/>
    <w:rsid w:val="00BE2326"/>
    <w:rsid w:val="00BE2668"/>
    <w:rsid w:val="00BF1666"/>
    <w:rsid w:val="00BF4E66"/>
    <w:rsid w:val="00C16391"/>
    <w:rsid w:val="00C17D96"/>
    <w:rsid w:val="00C23898"/>
    <w:rsid w:val="00C24A88"/>
    <w:rsid w:val="00C30F1F"/>
    <w:rsid w:val="00C6339C"/>
    <w:rsid w:val="00C87A9B"/>
    <w:rsid w:val="00C9054B"/>
    <w:rsid w:val="00CA229D"/>
    <w:rsid w:val="00CA4528"/>
    <w:rsid w:val="00CB24E1"/>
    <w:rsid w:val="00CB2898"/>
    <w:rsid w:val="00CB3CEB"/>
    <w:rsid w:val="00CC1867"/>
    <w:rsid w:val="00CC550B"/>
    <w:rsid w:val="00CE77E6"/>
    <w:rsid w:val="00CF3206"/>
    <w:rsid w:val="00CF3998"/>
    <w:rsid w:val="00D0413E"/>
    <w:rsid w:val="00D10CB5"/>
    <w:rsid w:val="00D15EC1"/>
    <w:rsid w:val="00D16477"/>
    <w:rsid w:val="00D42731"/>
    <w:rsid w:val="00D44A6B"/>
    <w:rsid w:val="00D52D60"/>
    <w:rsid w:val="00D53BA7"/>
    <w:rsid w:val="00D62D87"/>
    <w:rsid w:val="00D85904"/>
    <w:rsid w:val="00D863D0"/>
    <w:rsid w:val="00D937C9"/>
    <w:rsid w:val="00D9581B"/>
    <w:rsid w:val="00DC6FAF"/>
    <w:rsid w:val="00DD5B50"/>
    <w:rsid w:val="00DE5D1C"/>
    <w:rsid w:val="00DF0436"/>
    <w:rsid w:val="00E07057"/>
    <w:rsid w:val="00E15857"/>
    <w:rsid w:val="00E16418"/>
    <w:rsid w:val="00E229C3"/>
    <w:rsid w:val="00E41A47"/>
    <w:rsid w:val="00E542DE"/>
    <w:rsid w:val="00E55644"/>
    <w:rsid w:val="00E7189E"/>
    <w:rsid w:val="00E916D8"/>
    <w:rsid w:val="00EC175A"/>
    <w:rsid w:val="00EC2EC5"/>
    <w:rsid w:val="00ED5769"/>
    <w:rsid w:val="00ED74B6"/>
    <w:rsid w:val="00F14841"/>
    <w:rsid w:val="00F31801"/>
    <w:rsid w:val="00F41308"/>
    <w:rsid w:val="00F5271B"/>
    <w:rsid w:val="00F737F4"/>
    <w:rsid w:val="00F809F3"/>
    <w:rsid w:val="00F835FD"/>
    <w:rsid w:val="00F84D7D"/>
    <w:rsid w:val="00F8695E"/>
    <w:rsid w:val="00F90C39"/>
    <w:rsid w:val="00F94751"/>
    <w:rsid w:val="00FB0183"/>
    <w:rsid w:val="00FB104F"/>
    <w:rsid w:val="00FC0B16"/>
    <w:rsid w:val="00FC3465"/>
    <w:rsid w:val="00FC670F"/>
    <w:rsid w:val="00FD0B29"/>
    <w:rsid w:val="00FD3F93"/>
    <w:rsid w:val="00FE7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CB1F87"/>
  <w15:chartTrackingRefBased/>
  <w15:docId w15:val="{CC6621A5-62AD-4880-B327-BB9EADE7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308"/>
    <w:rPr>
      <w:color w:val="0563C1"/>
      <w:u w:val="single"/>
    </w:rPr>
  </w:style>
  <w:style w:type="character" w:styleId="FollowedHyperlink">
    <w:name w:val="FollowedHyperlink"/>
    <w:basedOn w:val="DefaultParagraphFont"/>
    <w:uiPriority w:val="99"/>
    <w:semiHidden/>
    <w:unhideWhenUsed/>
    <w:rsid w:val="005E3308"/>
    <w:rPr>
      <w:color w:val="954F72" w:themeColor="followedHyperlink"/>
      <w:u w:val="single"/>
    </w:rPr>
  </w:style>
  <w:style w:type="numbering" w:customStyle="1" w:styleId="NoList1">
    <w:name w:val="No List1"/>
    <w:next w:val="NoList"/>
    <w:uiPriority w:val="99"/>
    <w:semiHidden/>
    <w:unhideWhenUsed/>
    <w:rsid w:val="00250FD4"/>
  </w:style>
  <w:style w:type="paragraph" w:styleId="BalloonText">
    <w:name w:val="Balloon Text"/>
    <w:basedOn w:val="Normal"/>
    <w:link w:val="BalloonTextChar"/>
    <w:uiPriority w:val="99"/>
    <w:semiHidden/>
    <w:unhideWhenUsed/>
    <w:rsid w:val="00250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FD4"/>
    <w:rPr>
      <w:rFonts w:ascii="Segoe UI" w:hAnsi="Segoe UI" w:cs="Segoe UI"/>
      <w:sz w:val="18"/>
      <w:szCs w:val="18"/>
    </w:rPr>
  </w:style>
  <w:style w:type="character" w:styleId="CommentReference">
    <w:name w:val="annotation reference"/>
    <w:basedOn w:val="DefaultParagraphFont"/>
    <w:uiPriority w:val="99"/>
    <w:semiHidden/>
    <w:unhideWhenUsed/>
    <w:rsid w:val="00250FD4"/>
    <w:rPr>
      <w:sz w:val="16"/>
      <w:szCs w:val="16"/>
    </w:rPr>
  </w:style>
  <w:style w:type="paragraph" w:styleId="CommentText">
    <w:name w:val="annotation text"/>
    <w:basedOn w:val="Normal"/>
    <w:link w:val="CommentTextChar"/>
    <w:uiPriority w:val="99"/>
    <w:semiHidden/>
    <w:unhideWhenUsed/>
    <w:rsid w:val="00250FD4"/>
    <w:pPr>
      <w:spacing w:line="240" w:lineRule="auto"/>
    </w:pPr>
    <w:rPr>
      <w:sz w:val="20"/>
      <w:szCs w:val="20"/>
    </w:rPr>
  </w:style>
  <w:style w:type="character" w:customStyle="1" w:styleId="CommentTextChar">
    <w:name w:val="Comment Text Char"/>
    <w:basedOn w:val="DefaultParagraphFont"/>
    <w:link w:val="CommentText"/>
    <w:uiPriority w:val="99"/>
    <w:semiHidden/>
    <w:rsid w:val="00250FD4"/>
    <w:rPr>
      <w:sz w:val="20"/>
      <w:szCs w:val="20"/>
    </w:rPr>
  </w:style>
  <w:style w:type="paragraph" w:styleId="CommentSubject">
    <w:name w:val="annotation subject"/>
    <w:basedOn w:val="CommentText"/>
    <w:next w:val="CommentText"/>
    <w:link w:val="CommentSubjectChar"/>
    <w:uiPriority w:val="99"/>
    <w:semiHidden/>
    <w:unhideWhenUsed/>
    <w:rsid w:val="00250FD4"/>
    <w:rPr>
      <w:b/>
      <w:bCs/>
    </w:rPr>
  </w:style>
  <w:style w:type="character" w:customStyle="1" w:styleId="CommentSubjectChar">
    <w:name w:val="Comment Subject Char"/>
    <w:basedOn w:val="CommentTextChar"/>
    <w:link w:val="CommentSubject"/>
    <w:uiPriority w:val="99"/>
    <w:semiHidden/>
    <w:rsid w:val="00250FD4"/>
    <w:rPr>
      <w:b/>
      <w:bCs/>
      <w:sz w:val="20"/>
      <w:szCs w:val="20"/>
    </w:rPr>
  </w:style>
  <w:style w:type="paragraph" w:customStyle="1" w:styleId="EndNoteBibliographyTitle">
    <w:name w:val="EndNote Bibliography Title"/>
    <w:basedOn w:val="Normal"/>
    <w:link w:val="EndNoteBibliographyTitleChar"/>
    <w:rsid w:val="00250FD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50FD4"/>
    <w:rPr>
      <w:rFonts w:ascii="Calibri" w:hAnsi="Calibri" w:cs="Calibri"/>
      <w:noProof/>
      <w:lang w:val="en-US"/>
    </w:rPr>
  </w:style>
  <w:style w:type="paragraph" w:customStyle="1" w:styleId="EndNoteBibliography">
    <w:name w:val="EndNote Bibliography"/>
    <w:basedOn w:val="Normal"/>
    <w:link w:val="EndNoteBibliographyChar"/>
    <w:rsid w:val="00250FD4"/>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250FD4"/>
    <w:rPr>
      <w:rFonts w:ascii="Calibri" w:hAnsi="Calibri" w:cs="Calibri"/>
      <w:noProof/>
      <w:lang w:val="en-US"/>
    </w:rPr>
  </w:style>
  <w:style w:type="paragraph" w:styleId="Header">
    <w:name w:val="header"/>
    <w:basedOn w:val="Normal"/>
    <w:link w:val="HeaderChar"/>
    <w:uiPriority w:val="99"/>
    <w:unhideWhenUsed/>
    <w:rsid w:val="00250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FD4"/>
  </w:style>
  <w:style w:type="paragraph" w:styleId="Footer">
    <w:name w:val="footer"/>
    <w:basedOn w:val="Normal"/>
    <w:link w:val="FooterChar"/>
    <w:uiPriority w:val="99"/>
    <w:unhideWhenUsed/>
    <w:rsid w:val="00250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FD4"/>
  </w:style>
  <w:style w:type="paragraph" w:styleId="Revision">
    <w:name w:val="Revision"/>
    <w:hidden/>
    <w:uiPriority w:val="99"/>
    <w:semiHidden/>
    <w:rsid w:val="00250FD4"/>
    <w:pPr>
      <w:spacing w:after="0" w:line="240" w:lineRule="auto"/>
    </w:pPr>
  </w:style>
  <w:style w:type="paragraph" w:customStyle="1" w:styleId="Acknowledgement">
    <w:name w:val="Acknowledgement"/>
    <w:basedOn w:val="Normal"/>
    <w:rsid w:val="00250FD4"/>
    <w:pPr>
      <w:spacing w:before="120" w:after="0" w:line="240" w:lineRule="auto"/>
      <w:ind w:left="720" w:hanging="720"/>
    </w:pPr>
    <w:rPr>
      <w:rFonts w:ascii="Times New Roman" w:eastAsia="Times New Roman" w:hAnsi="Times New Roman" w:cs="Times New Roman"/>
      <w:sz w:val="24"/>
      <w:szCs w:val="24"/>
      <w:lang w:val="en-US"/>
    </w:rPr>
  </w:style>
  <w:style w:type="paragraph" w:customStyle="1" w:styleId="Legend">
    <w:name w:val="Legend"/>
    <w:basedOn w:val="Normal"/>
    <w:rsid w:val="00250FD4"/>
    <w:pPr>
      <w:keepNext/>
      <w:spacing w:before="240" w:after="0" w:line="240" w:lineRule="auto"/>
      <w:outlineLvl w:val="0"/>
    </w:pPr>
    <w:rPr>
      <w:rFonts w:ascii="Times New Roman" w:eastAsia="Times New Roman" w:hAnsi="Times New Roman" w:cs="Times New Roman"/>
      <w:kern w:val="28"/>
      <w:sz w:val="24"/>
      <w:szCs w:val="24"/>
      <w:lang w:val="en-US"/>
    </w:rPr>
  </w:style>
  <w:style w:type="paragraph" w:customStyle="1" w:styleId="SOMContent">
    <w:name w:val="SOMContent"/>
    <w:basedOn w:val="Normal"/>
    <w:rsid w:val="00250FD4"/>
    <w:pPr>
      <w:spacing w:before="120" w:after="0" w:line="240" w:lineRule="auto"/>
    </w:pPr>
    <w:rPr>
      <w:rFonts w:ascii="Times New Roman" w:eastAsia="Times New Roman" w:hAnsi="Times New Roman" w:cs="Times New Roman"/>
      <w:sz w:val="24"/>
      <w:szCs w:val="24"/>
      <w:lang w:val="en-US"/>
    </w:rPr>
  </w:style>
  <w:style w:type="paragraph" w:customStyle="1" w:styleId="SOMHead">
    <w:name w:val="SOMHead"/>
    <w:basedOn w:val="Normal"/>
    <w:rsid w:val="00250FD4"/>
    <w:pPr>
      <w:keepNext/>
      <w:spacing w:before="240" w:after="0" w:line="240" w:lineRule="auto"/>
      <w:outlineLvl w:val="0"/>
    </w:pPr>
    <w:rPr>
      <w:rFonts w:ascii="Times New Roman" w:eastAsia="Times New Roman" w:hAnsi="Times New Roman" w:cs="Times New Roman"/>
      <w:b/>
      <w:kern w:val="28"/>
      <w:sz w:val="24"/>
      <w:szCs w:val="24"/>
      <w:lang w:val="en-US"/>
    </w:rPr>
  </w:style>
  <w:style w:type="paragraph" w:styleId="FootnoteText">
    <w:name w:val="footnote text"/>
    <w:basedOn w:val="Normal"/>
    <w:link w:val="FootnoteTextChar"/>
    <w:uiPriority w:val="99"/>
    <w:semiHidden/>
    <w:unhideWhenUsed/>
    <w:rsid w:val="00250F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0FD4"/>
    <w:rPr>
      <w:sz w:val="20"/>
      <w:szCs w:val="20"/>
    </w:rPr>
  </w:style>
  <w:style w:type="character" w:styleId="FootnoteReference">
    <w:name w:val="footnote reference"/>
    <w:semiHidden/>
    <w:rsid w:val="00250FD4"/>
    <w:rPr>
      <w:vertAlign w:val="superscript"/>
    </w:rPr>
  </w:style>
  <w:style w:type="paragraph" w:styleId="ListParagraph">
    <w:name w:val="List Paragraph"/>
    <w:basedOn w:val="Normal"/>
    <w:uiPriority w:val="34"/>
    <w:qFormat/>
    <w:rsid w:val="00560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eman@exeter.ac.uk"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www.facebook.com/notes/blake-ross/aphantasia-how-it-feels-to-be-blind-in-your-mind/10156834777480504/"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dx.doi.org/10.1080/09515089.2017.12980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eter.crf.nihr.ac.uk/exten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exeter.crf.nihr.ac.uk/extend"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orcid.org/0000-0003-4875-658X" TargetMode="External"/><Relationship Id="rId14" Type="http://schemas.openxmlformats.org/officeDocument/2006/relationships/image" Target="media/image3.png"/><Relationship Id="rId22" Type="http://schemas.openxmlformats.org/officeDocument/2006/relationships/hyperlink" Target="https://doi.org/10.1101/7268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6BD5A-5D37-4732-9061-140A7BB6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14191</Words>
  <Characters>80894</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94896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Adam</dc:creator>
  <cp:keywords/>
  <dc:description/>
  <cp:lastModifiedBy>Zeman, Adam</cp:lastModifiedBy>
  <cp:revision>2</cp:revision>
  <dcterms:created xsi:type="dcterms:W3CDTF">2020-06-04T06:34:00Z</dcterms:created>
  <dcterms:modified xsi:type="dcterms:W3CDTF">2020-06-04T06:34:00Z</dcterms:modified>
</cp:coreProperties>
</file>