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C28D" w14:textId="32D85CB0" w:rsidR="0023320F" w:rsidRPr="000C63B4" w:rsidRDefault="00E41FF5" w:rsidP="000C63B4">
      <w:pPr>
        <w:pStyle w:val="Heading1"/>
        <w:jc w:val="center"/>
      </w:pPr>
      <w:r w:rsidRPr="000C63B4">
        <w:t>Secondary PGCE EPS Assignment 2022-2023</w:t>
      </w:r>
    </w:p>
    <w:p w14:paraId="316894B2" w14:textId="141D3274" w:rsidR="00E41FF5" w:rsidRPr="000C63B4" w:rsidRDefault="00E41FF5" w:rsidP="00E41FF5">
      <w:pPr>
        <w:rPr>
          <w:rFonts w:cstheme="minorHAnsi"/>
          <w:color w:val="000000" w:themeColor="text1"/>
          <w:sz w:val="22"/>
          <w:szCs w:val="22"/>
        </w:rPr>
      </w:pPr>
    </w:p>
    <w:p w14:paraId="779E6475" w14:textId="1ACAAC54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Task = to </w:t>
      </w:r>
      <w:proofErr w:type="gramStart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onduct an investigation into</w:t>
      </w:r>
      <w:proofErr w:type="gramEnd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particular area of practice in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first school placement. </w:t>
      </w:r>
    </w:p>
    <w:p w14:paraId="1280DD15" w14:textId="3E43C2B4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Aim = to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focus on an aspect of teaching and learning in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first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placement school that interests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 trainee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to investigate what the literature says about this topic, and to use the tools of the Exeter model to reflect on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 trainee’s own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practice in relation to it.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Trainees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need to consider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their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own investigation focus,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reasons for exploring this and the theoretical context within which this sits.</w:t>
      </w:r>
    </w:p>
    <w:p w14:paraId="74AE3CC7" w14:textId="280B4E90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focus of the investigation is deliberately open </w:t>
      </w:r>
      <w:proofErr w:type="gramStart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so as to</w:t>
      </w:r>
      <w:proofErr w:type="gramEnd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allow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 trainee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investigate and explore something that interests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them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within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their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subject area. However, experience shows us that </w:t>
      </w: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trainees benefit most when the investigation focus is also reflected in targets for trainees from their school-based Weekly Subject Development Meetings, or when a focus for investigation is identified through discussion with </w:t>
      </w: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their</w:t>
      </w: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Lead Mentor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79B01A5" w14:textId="2F7FF391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Trainees will need to </w:t>
      </w: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hoose one of the four Framework Tasks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they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completed in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their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EPS seminars in the Autumn Term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2741896" w14:textId="77777777" w:rsidR="00E41FF5" w:rsidRPr="000C63B4" w:rsidRDefault="00E41FF5" w:rsidP="00E41F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1FF5">
        <w:rPr>
          <w:rFonts w:asciiTheme="minorHAnsi" w:hAnsiTheme="minorHAnsi" w:cstheme="minorHAnsi"/>
          <w:color w:val="000000" w:themeColor="text1"/>
          <w:sz w:val="22"/>
          <w:szCs w:val="22"/>
        </w:rPr>
        <w:t>Curriculum</w:t>
      </w:r>
    </w:p>
    <w:p w14:paraId="459B63E1" w14:textId="4D47B192" w:rsidR="00E41FF5" w:rsidRPr="00E41FF5" w:rsidRDefault="00E41FF5" w:rsidP="00E41F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1FF5">
        <w:rPr>
          <w:rFonts w:asciiTheme="minorHAnsi" w:hAnsiTheme="minorHAnsi" w:cstheme="minorHAnsi"/>
          <w:color w:val="000000" w:themeColor="text1"/>
          <w:sz w:val="22"/>
          <w:szCs w:val="22"/>
        </w:rPr>
        <w:t>Assessment</w:t>
      </w:r>
    </w:p>
    <w:p w14:paraId="75537DA3" w14:textId="77777777" w:rsidR="00E41FF5" w:rsidRPr="00E41FF5" w:rsidRDefault="00E41FF5" w:rsidP="00E41F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1F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Pedagogy </w:t>
      </w:r>
    </w:p>
    <w:p w14:paraId="5AAFCE1A" w14:textId="723637F9" w:rsidR="00E41FF5" w:rsidRPr="000C63B4" w:rsidRDefault="00E41FF5" w:rsidP="00E41F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Behaviour Management</w:t>
      </w:r>
    </w:p>
    <w:p w14:paraId="250E4345" w14:textId="77777777" w:rsidR="00E41FF5" w:rsidRPr="000C63B4" w:rsidRDefault="00E41FF5" w:rsidP="00E41FF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9AD62F" w14:textId="1BB36B7E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formative assignment gives them an opportunity to discuss their understanding of this topic in relation to their wider reading and should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conclude with a </w:t>
      </w: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specific, focused question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has arisen from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their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discussion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this topic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This question should be a much </w:t>
      </w:r>
      <w:proofErr w:type="gramStart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more narrow</w:t>
      </w:r>
      <w:proofErr w:type="gramEnd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area of the broad framework topic, and will be the specific issue that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they want to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address in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their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summative assignment.</w:t>
      </w:r>
    </w:p>
    <w:p w14:paraId="27D63FA6" w14:textId="6F41CE9B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Trainees will need to identify which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training tools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(e.g., </w:t>
      </w:r>
      <w:r w:rsidR="00543FD5"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Lesson Plans; Demonstrations; 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Agendas</w:t>
      </w:r>
      <w:r w:rsidR="00543FD5"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; Lesson Observations; Exeter Model Framework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) they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intend to draw upon to investigate the topic in practice.</w:t>
      </w:r>
    </w:p>
    <w:p w14:paraId="4A9FF05E" w14:textId="1754BA17" w:rsidR="00543FD5" w:rsidRPr="000C63B4" w:rsidRDefault="00543FD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See links below for further information on these training tools:</w:t>
      </w:r>
    </w:p>
    <w:p w14:paraId="0865FDD3" w14:textId="2873BBE1" w:rsidR="00543FD5" w:rsidRPr="000C63B4" w:rsidRDefault="00543FD5" w:rsidP="00543FD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5" w:history="1">
        <w:r w:rsidRPr="000C63B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https://education.exeter.ac.uk/partnership/mentor_zone/practical_support/</w:t>
        </w:r>
      </w:hyperlink>
    </w:p>
    <w:p w14:paraId="0A85EF57" w14:textId="2586C3B7" w:rsidR="00543FD5" w:rsidRPr="000C63B4" w:rsidRDefault="00543FD5" w:rsidP="00E41F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6" w:history="1">
        <w:r w:rsidRPr="000C63B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https://education.exeter.ac.uk/media/universityofexeter/collegeofsocialsciencesandinternationalstudies/education/partnership/secondary/2022-23_PGCE_Secondary_Handbook.pdf</w:t>
        </w:r>
      </w:hyperlink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gramStart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pages</w:t>
      </w:r>
      <w:proofErr w:type="gramEnd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26-31)</w:t>
      </w:r>
    </w:p>
    <w:p w14:paraId="3E0EFCF3" w14:textId="77777777" w:rsidR="00543FD5" w:rsidRPr="000C63B4" w:rsidRDefault="00543FD5" w:rsidP="00543FD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5483F7" w14:textId="77777777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Formative assignment deadline:  30th January 2023. 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This should be emailed to your tutor. Feedback will be returned by 13th Feb 2023.</w:t>
      </w:r>
    </w:p>
    <w:p w14:paraId="02579192" w14:textId="77777777" w:rsidR="00E41FF5" w:rsidRPr="000C63B4" w:rsidRDefault="00E41FF5" w:rsidP="00E41FF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63B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Summative assignment deadline: 19th April 2023. </w:t>
      </w:r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is submitted to </w:t>
      </w:r>
      <w:proofErr w:type="spellStart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eBART</w:t>
      </w:r>
      <w:proofErr w:type="spellEnd"/>
      <w:r w:rsidRPr="000C63B4">
        <w:rPr>
          <w:rFonts w:asciiTheme="minorHAnsi" w:hAnsiTheme="minorHAnsi" w:cstheme="minorHAnsi"/>
          <w:color w:val="000000" w:themeColor="text1"/>
          <w:sz w:val="22"/>
          <w:szCs w:val="22"/>
        </w:rPr>
        <w:t>. Feedback will be returned by 11th May 2023.</w:t>
      </w:r>
    </w:p>
    <w:p w14:paraId="3F25520D" w14:textId="77777777" w:rsidR="00E41FF5" w:rsidRPr="000C63B4" w:rsidRDefault="00E41FF5" w:rsidP="00E41FF5">
      <w:pPr>
        <w:rPr>
          <w:rFonts w:cstheme="minorHAnsi"/>
          <w:color w:val="000000" w:themeColor="text1"/>
          <w:sz w:val="22"/>
          <w:szCs w:val="22"/>
        </w:rPr>
      </w:pPr>
    </w:p>
    <w:sectPr w:rsidR="00E41FF5" w:rsidRPr="000C63B4" w:rsidSect="00E41F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64B7C"/>
    <w:multiLevelType w:val="hybridMultilevel"/>
    <w:tmpl w:val="46849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65CE"/>
    <w:multiLevelType w:val="hybridMultilevel"/>
    <w:tmpl w:val="ACFA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F5"/>
    <w:rsid w:val="0000006D"/>
    <w:rsid w:val="00013855"/>
    <w:rsid w:val="00016083"/>
    <w:rsid w:val="00037253"/>
    <w:rsid w:val="00040172"/>
    <w:rsid w:val="0004041A"/>
    <w:rsid w:val="00041301"/>
    <w:rsid w:val="00043492"/>
    <w:rsid w:val="000654E6"/>
    <w:rsid w:val="00067698"/>
    <w:rsid w:val="000956C1"/>
    <w:rsid w:val="00097CC6"/>
    <w:rsid w:val="000A23F7"/>
    <w:rsid w:val="000A65E4"/>
    <w:rsid w:val="000A7C2A"/>
    <w:rsid w:val="000B2BA2"/>
    <w:rsid w:val="000B4A12"/>
    <w:rsid w:val="000C63B4"/>
    <w:rsid w:val="000E0862"/>
    <w:rsid w:val="000E257C"/>
    <w:rsid w:val="000E43FF"/>
    <w:rsid w:val="000E46B9"/>
    <w:rsid w:val="000F7067"/>
    <w:rsid w:val="00101BEA"/>
    <w:rsid w:val="001045DF"/>
    <w:rsid w:val="00104C57"/>
    <w:rsid w:val="001138E8"/>
    <w:rsid w:val="00116E3E"/>
    <w:rsid w:val="00120662"/>
    <w:rsid w:val="00127532"/>
    <w:rsid w:val="0014232D"/>
    <w:rsid w:val="001443FE"/>
    <w:rsid w:val="00153C77"/>
    <w:rsid w:val="0015615D"/>
    <w:rsid w:val="001622F7"/>
    <w:rsid w:val="00174400"/>
    <w:rsid w:val="00174A57"/>
    <w:rsid w:val="00180ADF"/>
    <w:rsid w:val="00183067"/>
    <w:rsid w:val="00191706"/>
    <w:rsid w:val="00195FBE"/>
    <w:rsid w:val="001965B7"/>
    <w:rsid w:val="001A1F0E"/>
    <w:rsid w:val="001A7EFB"/>
    <w:rsid w:val="001B27A5"/>
    <w:rsid w:val="001B689F"/>
    <w:rsid w:val="001D0DAD"/>
    <w:rsid w:val="001D227A"/>
    <w:rsid w:val="001E25D0"/>
    <w:rsid w:val="001E2FD3"/>
    <w:rsid w:val="001E7DF3"/>
    <w:rsid w:val="00204593"/>
    <w:rsid w:val="00217D42"/>
    <w:rsid w:val="0022240C"/>
    <w:rsid w:val="00224F23"/>
    <w:rsid w:val="00227C66"/>
    <w:rsid w:val="00231E9C"/>
    <w:rsid w:val="0023320F"/>
    <w:rsid w:val="002339D7"/>
    <w:rsid w:val="00261275"/>
    <w:rsid w:val="00263D17"/>
    <w:rsid w:val="00272177"/>
    <w:rsid w:val="00272FB8"/>
    <w:rsid w:val="00280975"/>
    <w:rsid w:val="00295916"/>
    <w:rsid w:val="002A1884"/>
    <w:rsid w:val="002A1FEC"/>
    <w:rsid w:val="002A53D1"/>
    <w:rsid w:val="002C71AA"/>
    <w:rsid w:val="002F2EE9"/>
    <w:rsid w:val="002F4853"/>
    <w:rsid w:val="003111CE"/>
    <w:rsid w:val="00316114"/>
    <w:rsid w:val="00335463"/>
    <w:rsid w:val="00350DD1"/>
    <w:rsid w:val="003552B8"/>
    <w:rsid w:val="00357DB4"/>
    <w:rsid w:val="00380767"/>
    <w:rsid w:val="00380A87"/>
    <w:rsid w:val="00390117"/>
    <w:rsid w:val="00393AC5"/>
    <w:rsid w:val="00394D2C"/>
    <w:rsid w:val="00396D7B"/>
    <w:rsid w:val="003A0A92"/>
    <w:rsid w:val="003A0FCD"/>
    <w:rsid w:val="003B162E"/>
    <w:rsid w:val="003C44B3"/>
    <w:rsid w:val="003C5698"/>
    <w:rsid w:val="003C7A75"/>
    <w:rsid w:val="003D2912"/>
    <w:rsid w:val="003E0350"/>
    <w:rsid w:val="003E0D0A"/>
    <w:rsid w:val="003E136D"/>
    <w:rsid w:val="003F165D"/>
    <w:rsid w:val="00405708"/>
    <w:rsid w:val="004064FA"/>
    <w:rsid w:val="00410731"/>
    <w:rsid w:val="0041217D"/>
    <w:rsid w:val="004218F2"/>
    <w:rsid w:val="004274AB"/>
    <w:rsid w:val="004309E9"/>
    <w:rsid w:val="00431281"/>
    <w:rsid w:val="004315F7"/>
    <w:rsid w:val="00436BEB"/>
    <w:rsid w:val="00437082"/>
    <w:rsid w:val="004431C2"/>
    <w:rsid w:val="004452E4"/>
    <w:rsid w:val="00450C3C"/>
    <w:rsid w:val="004530A8"/>
    <w:rsid w:val="00454520"/>
    <w:rsid w:val="00472DC6"/>
    <w:rsid w:val="004744F6"/>
    <w:rsid w:val="00490247"/>
    <w:rsid w:val="00495BAC"/>
    <w:rsid w:val="004A1EBC"/>
    <w:rsid w:val="004A675E"/>
    <w:rsid w:val="004A7280"/>
    <w:rsid w:val="004B789D"/>
    <w:rsid w:val="004D7D97"/>
    <w:rsid w:val="004E4A6F"/>
    <w:rsid w:val="005019B3"/>
    <w:rsid w:val="00507E70"/>
    <w:rsid w:val="005103A7"/>
    <w:rsid w:val="00510E85"/>
    <w:rsid w:val="005251A2"/>
    <w:rsid w:val="005367D6"/>
    <w:rsid w:val="005406D8"/>
    <w:rsid w:val="005425BC"/>
    <w:rsid w:val="00543FD5"/>
    <w:rsid w:val="00546B71"/>
    <w:rsid w:val="0055115E"/>
    <w:rsid w:val="005532EB"/>
    <w:rsid w:val="005534CF"/>
    <w:rsid w:val="00565A08"/>
    <w:rsid w:val="005703AA"/>
    <w:rsid w:val="0059346B"/>
    <w:rsid w:val="005B1962"/>
    <w:rsid w:val="005B6B61"/>
    <w:rsid w:val="005D3474"/>
    <w:rsid w:val="005D5528"/>
    <w:rsid w:val="005E05F5"/>
    <w:rsid w:val="005E1FE0"/>
    <w:rsid w:val="005F1D7E"/>
    <w:rsid w:val="00604981"/>
    <w:rsid w:val="00607B6C"/>
    <w:rsid w:val="006142A1"/>
    <w:rsid w:val="00623F3E"/>
    <w:rsid w:val="006347A8"/>
    <w:rsid w:val="00637676"/>
    <w:rsid w:val="00640765"/>
    <w:rsid w:val="0064436E"/>
    <w:rsid w:val="00647898"/>
    <w:rsid w:val="006722BB"/>
    <w:rsid w:val="00675CC9"/>
    <w:rsid w:val="0069622F"/>
    <w:rsid w:val="006A4D48"/>
    <w:rsid w:val="006C5EFD"/>
    <w:rsid w:val="006C6CF4"/>
    <w:rsid w:val="006D437C"/>
    <w:rsid w:val="006E15D7"/>
    <w:rsid w:val="006E16FD"/>
    <w:rsid w:val="006E4571"/>
    <w:rsid w:val="006F5467"/>
    <w:rsid w:val="006F6C9D"/>
    <w:rsid w:val="0072217F"/>
    <w:rsid w:val="007235DA"/>
    <w:rsid w:val="00731B57"/>
    <w:rsid w:val="00737A5B"/>
    <w:rsid w:val="00745327"/>
    <w:rsid w:val="00750DC3"/>
    <w:rsid w:val="0075790A"/>
    <w:rsid w:val="00771FAA"/>
    <w:rsid w:val="00780095"/>
    <w:rsid w:val="00784096"/>
    <w:rsid w:val="00794C4D"/>
    <w:rsid w:val="00795010"/>
    <w:rsid w:val="007A3E01"/>
    <w:rsid w:val="007B0144"/>
    <w:rsid w:val="007C1C10"/>
    <w:rsid w:val="007D2356"/>
    <w:rsid w:val="007E068D"/>
    <w:rsid w:val="007E1467"/>
    <w:rsid w:val="007E23B1"/>
    <w:rsid w:val="007E2AA0"/>
    <w:rsid w:val="007F0907"/>
    <w:rsid w:val="0080362B"/>
    <w:rsid w:val="0080691D"/>
    <w:rsid w:val="00813E1A"/>
    <w:rsid w:val="0081405D"/>
    <w:rsid w:val="008148BF"/>
    <w:rsid w:val="00816933"/>
    <w:rsid w:val="00817ADC"/>
    <w:rsid w:val="00824222"/>
    <w:rsid w:val="0082703D"/>
    <w:rsid w:val="008336B7"/>
    <w:rsid w:val="00835C50"/>
    <w:rsid w:val="008370EF"/>
    <w:rsid w:val="00841E48"/>
    <w:rsid w:val="00845BFF"/>
    <w:rsid w:val="00850C89"/>
    <w:rsid w:val="00853978"/>
    <w:rsid w:val="008622FB"/>
    <w:rsid w:val="00864888"/>
    <w:rsid w:val="0087502C"/>
    <w:rsid w:val="00876C8D"/>
    <w:rsid w:val="00885F50"/>
    <w:rsid w:val="008865D4"/>
    <w:rsid w:val="00891989"/>
    <w:rsid w:val="0089502F"/>
    <w:rsid w:val="008A4201"/>
    <w:rsid w:val="008A4592"/>
    <w:rsid w:val="008A4F24"/>
    <w:rsid w:val="008B2FA9"/>
    <w:rsid w:val="008B3769"/>
    <w:rsid w:val="008B4D22"/>
    <w:rsid w:val="008B64BC"/>
    <w:rsid w:val="008C5C18"/>
    <w:rsid w:val="008D2C0D"/>
    <w:rsid w:val="008E5C44"/>
    <w:rsid w:val="008E5DFE"/>
    <w:rsid w:val="008E6FC2"/>
    <w:rsid w:val="008F010A"/>
    <w:rsid w:val="00907A02"/>
    <w:rsid w:val="00910E3F"/>
    <w:rsid w:val="009178BA"/>
    <w:rsid w:val="0092763A"/>
    <w:rsid w:val="009304B7"/>
    <w:rsid w:val="00936633"/>
    <w:rsid w:val="00936C36"/>
    <w:rsid w:val="00942CB8"/>
    <w:rsid w:val="00946563"/>
    <w:rsid w:val="00951682"/>
    <w:rsid w:val="009549C8"/>
    <w:rsid w:val="00961214"/>
    <w:rsid w:val="00964250"/>
    <w:rsid w:val="00964FEE"/>
    <w:rsid w:val="00965BEF"/>
    <w:rsid w:val="00970CF4"/>
    <w:rsid w:val="00971417"/>
    <w:rsid w:val="00980DD5"/>
    <w:rsid w:val="00984F55"/>
    <w:rsid w:val="00996BD5"/>
    <w:rsid w:val="009A2340"/>
    <w:rsid w:val="009A77C7"/>
    <w:rsid w:val="009B4EBA"/>
    <w:rsid w:val="009B6C42"/>
    <w:rsid w:val="009B7A2F"/>
    <w:rsid w:val="009C0244"/>
    <w:rsid w:val="009C2664"/>
    <w:rsid w:val="009C4792"/>
    <w:rsid w:val="009E0AB2"/>
    <w:rsid w:val="009E50CF"/>
    <w:rsid w:val="009E64B9"/>
    <w:rsid w:val="009F0CA5"/>
    <w:rsid w:val="00A07EAC"/>
    <w:rsid w:val="00A1147C"/>
    <w:rsid w:val="00A12263"/>
    <w:rsid w:val="00A31881"/>
    <w:rsid w:val="00A3432C"/>
    <w:rsid w:val="00A35509"/>
    <w:rsid w:val="00A41E2F"/>
    <w:rsid w:val="00A438DC"/>
    <w:rsid w:val="00A517CC"/>
    <w:rsid w:val="00A53019"/>
    <w:rsid w:val="00A62CEF"/>
    <w:rsid w:val="00A66658"/>
    <w:rsid w:val="00A66FDA"/>
    <w:rsid w:val="00A71D0B"/>
    <w:rsid w:val="00A72181"/>
    <w:rsid w:val="00A80E05"/>
    <w:rsid w:val="00A87E39"/>
    <w:rsid w:val="00AA222B"/>
    <w:rsid w:val="00AC2E8D"/>
    <w:rsid w:val="00AD043F"/>
    <w:rsid w:val="00AD18B3"/>
    <w:rsid w:val="00AD62A4"/>
    <w:rsid w:val="00AD6ED0"/>
    <w:rsid w:val="00AE3182"/>
    <w:rsid w:val="00AE5180"/>
    <w:rsid w:val="00AF4DF7"/>
    <w:rsid w:val="00AF7907"/>
    <w:rsid w:val="00B0091D"/>
    <w:rsid w:val="00B009F3"/>
    <w:rsid w:val="00B039BF"/>
    <w:rsid w:val="00B137FD"/>
    <w:rsid w:val="00B27A35"/>
    <w:rsid w:val="00B530F3"/>
    <w:rsid w:val="00B543BD"/>
    <w:rsid w:val="00B63FF8"/>
    <w:rsid w:val="00B64A82"/>
    <w:rsid w:val="00B66B82"/>
    <w:rsid w:val="00B73310"/>
    <w:rsid w:val="00B844E2"/>
    <w:rsid w:val="00B867B9"/>
    <w:rsid w:val="00BA0BE5"/>
    <w:rsid w:val="00BA1F8A"/>
    <w:rsid w:val="00BB04B2"/>
    <w:rsid w:val="00BC2E05"/>
    <w:rsid w:val="00BC6D9C"/>
    <w:rsid w:val="00BD0A47"/>
    <w:rsid w:val="00BE14CA"/>
    <w:rsid w:val="00BE3A17"/>
    <w:rsid w:val="00BE7EA6"/>
    <w:rsid w:val="00BF1491"/>
    <w:rsid w:val="00BF2830"/>
    <w:rsid w:val="00BF7E1C"/>
    <w:rsid w:val="00C15385"/>
    <w:rsid w:val="00C22B74"/>
    <w:rsid w:val="00C233CA"/>
    <w:rsid w:val="00C63A42"/>
    <w:rsid w:val="00C64627"/>
    <w:rsid w:val="00C77EBE"/>
    <w:rsid w:val="00C90C0A"/>
    <w:rsid w:val="00C930ED"/>
    <w:rsid w:val="00C97FF1"/>
    <w:rsid w:val="00CA7967"/>
    <w:rsid w:val="00CB6181"/>
    <w:rsid w:val="00CC50A2"/>
    <w:rsid w:val="00CC788C"/>
    <w:rsid w:val="00CD3FFC"/>
    <w:rsid w:val="00CE3057"/>
    <w:rsid w:val="00CE5F26"/>
    <w:rsid w:val="00CE6443"/>
    <w:rsid w:val="00CF7893"/>
    <w:rsid w:val="00D03516"/>
    <w:rsid w:val="00D057BB"/>
    <w:rsid w:val="00D0602D"/>
    <w:rsid w:val="00D077FE"/>
    <w:rsid w:val="00D10014"/>
    <w:rsid w:val="00D1332E"/>
    <w:rsid w:val="00D15A8E"/>
    <w:rsid w:val="00D16656"/>
    <w:rsid w:val="00D26EC4"/>
    <w:rsid w:val="00D34465"/>
    <w:rsid w:val="00D372B1"/>
    <w:rsid w:val="00D41A2F"/>
    <w:rsid w:val="00D42320"/>
    <w:rsid w:val="00D44DC8"/>
    <w:rsid w:val="00D4797E"/>
    <w:rsid w:val="00D51D1B"/>
    <w:rsid w:val="00D560E8"/>
    <w:rsid w:val="00D7290A"/>
    <w:rsid w:val="00D744C4"/>
    <w:rsid w:val="00D76A1D"/>
    <w:rsid w:val="00D7714A"/>
    <w:rsid w:val="00D81E7F"/>
    <w:rsid w:val="00D94CF8"/>
    <w:rsid w:val="00DA1ABC"/>
    <w:rsid w:val="00DB2CEA"/>
    <w:rsid w:val="00DB3A00"/>
    <w:rsid w:val="00DB5D82"/>
    <w:rsid w:val="00DC0EC2"/>
    <w:rsid w:val="00DC691E"/>
    <w:rsid w:val="00DD417F"/>
    <w:rsid w:val="00DE0C5D"/>
    <w:rsid w:val="00DE17C4"/>
    <w:rsid w:val="00DE1D7C"/>
    <w:rsid w:val="00DF6F2F"/>
    <w:rsid w:val="00E00D47"/>
    <w:rsid w:val="00E01ED6"/>
    <w:rsid w:val="00E3353D"/>
    <w:rsid w:val="00E4018C"/>
    <w:rsid w:val="00E41FF5"/>
    <w:rsid w:val="00E51D96"/>
    <w:rsid w:val="00E5473E"/>
    <w:rsid w:val="00E73D52"/>
    <w:rsid w:val="00E757DB"/>
    <w:rsid w:val="00E94FE6"/>
    <w:rsid w:val="00E97A09"/>
    <w:rsid w:val="00EB06DA"/>
    <w:rsid w:val="00EB66EA"/>
    <w:rsid w:val="00EC0628"/>
    <w:rsid w:val="00EC1106"/>
    <w:rsid w:val="00ED5EE1"/>
    <w:rsid w:val="00EE1B21"/>
    <w:rsid w:val="00EE64BB"/>
    <w:rsid w:val="00EE78D0"/>
    <w:rsid w:val="00EF6C69"/>
    <w:rsid w:val="00EF7D43"/>
    <w:rsid w:val="00F1054E"/>
    <w:rsid w:val="00F1068A"/>
    <w:rsid w:val="00F11602"/>
    <w:rsid w:val="00F215E6"/>
    <w:rsid w:val="00F216A1"/>
    <w:rsid w:val="00F23C7E"/>
    <w:rsid w:val="00F24576"/>
    <w:rsid w:val="00F25E96"/>
    <w:rsid w:val="00F33BC3"/>
    <w:rsid w:val="00F374F2"/>
    <w:rsid w:val="00F458A6"/>
    <w:rsid w:val="00F526D3"/>
    <w:rsid w:val="00F5334B"/>
    <w:rsid w:val="00F650AE"/>
    <w:rsid w:val="00F71659"/>
    <w:rsid w:val="00F808E1"/>
    <w:rsid w:val="00F810A8"/>
    <w:rsid w:val="00F823BF"/>
    <w:rsid w:val="00F8527D"/>
    <w:rsid w:val="00F86149"/>
    <w:rsid w:val="00F871E2"/>
    <w:rsid w:val="00F90466"/>
    <w:rsid w:val="00F93A20"/>
    <w:rsid w:val="00F94A80"/>
    <w:rsid w:val="00F97248"/>
    <w:rsid w:val="00FA00DC"/>
    <w:rsid w:val="00FA0F08"/>
    <w:rsid w:val="00FA1812"/>
    <w:rsid w:val="00FB1174"/>
    <w:rsid w:val="00FB4E52"/>
    <w:rsid w:val="00FB5033"/>
    <w:rsid w:val="00FB6377"/>
    <w:rsid w:val="00FB6604"/>
    <w:rsid w:val="00FB6FB0"/>
    <w:rsid w:val="00FC236A"/>
    <w:rsid w:val="00FD2566"/>
    <w:rsid w:val="00FE20A5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99209"/>
  <w15:chartTrackingRefBased/>
  <w15:docId w15:val="{3279CB57-2106-B44A-BA4B-DE75B65A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41F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43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exeter.ac.uk/media/universityofexeter/collegeofsocialsciencesandinternationalstudies/education/partnership/secondary/2022-23_PGCE_Secondary_Handbook.pdf" TargetMode="External"/><Relationship Id="rId5" Type="http://schemas.openxmlformats.org/officeDocument/2006/relationships/hyperlink" Target="https://education.exeter.ac.uk/partnership/mentor_zone/practical_sup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>University of Exeter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Walshe, Karen</dc:creator>
  <cp:keywords/>
  <dc:description/>
  <cp:lastModifiedBy>Walshe, Karen</cp:lastModifiedBy>
  <cp:revision>3</cp:revision>
  <cp:lastPrinted>2023-01-11T13:28:00Z</cp:lastPrinted>
  <dcterms:created xsi:type="dcterms:W3CDTF">2023-01-11T13:27:00Z</dcterms:created>
  <dcterms:modified xsi:type="dcterms:W3CDTF">2023-01-11T13:28:00Z</dcterms:modified>
</cp:coreProperties>
</file>